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62" w:rsidRDefault="00914B39">
      <w:r>
        <w:rPr>
          <w:noProof/>
        </w:rPr>
        <w:pict>
          <v:group id="_x0000_s1026" style="position:absolute;margin-left:-54pt;margin-top:-54pt;width:594pt;height:171pt;z-index:1" coordorigin="180,360" coordsize="11880,32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0;top:360;width:2843;height:1623" stroked="f">
              <v:textbox style="mso-next-textbox:#_x0000_s1027">
                <w:txbxContent>
                  <w:p w:rsidR="00D47462" w:rsidRDefault="00914B39"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32pt;height:76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028" type="#_x0000_t202" style="position:absolute;left:180;top:1980;width:5220;height:1620" stroked="f">
              <v:textbox style="mso-next-textbox:#_x0000_s1028">
                <w:txbxContent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  <w:t>Main Office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  <w:t>Western Clinic Site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635 N. Erie St</w:t>
                        </w:r>
                      </w:smartTag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330 Oak Terrace Boulevard</w:t>
                        </w:r>
                      </w:smartTag>
                    </w:smartTag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Toledo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OH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43604-1317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Holland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Ohio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43528-8993</w:t>
                        </w:r>
                      </w:smartTag>
                    </w:smartTag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(419) 213-4100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(419) 213-6255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Fax: (419) 213-4017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Fax: (419) 213-6266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</w:p>
                  <w:p w:rsidR="00D47462" w:rsidRDefault="00D47462">
                    <w:pPr>
                      <w:jc w:val="center"/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>Email: boardofhealth@co.lucas.oh.us</w:t>
                    </w:r>
                  </w:p>
                </w:txbxContent>
              </v:textbox>
            </v:shape>
            <v:shape id="_x0000_s1029" type="#_x0000_t202" style="position:absolute;left:6120;top:900;width:5940;height:2520" stroked="f">
              <v:textbox style="mso-next-textbox:#_x0000_s1029">
                <w:txbxContent>
                  <w:p w:rsidR="00D47462" w:rsidRDefault="00D47462">
                    <w:pP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David Grossman, M.D.</w:t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ab/>
                      <w:t xml:space="preserve">Larry J.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Vasko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, R.S., M.P.H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>Health Commissioner</w:t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  <w:t>Deputy Health Commissioner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</w:p>
                  <w:p w:rsidR="00D47462" w:rsidRDefault="00D47462">
                    <w:pP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u w:val="single"/>
                      </w:rPr>
                      <w:t>Lucas County Regional Health District Board Members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Donna A. Woodson, MD, President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Perlean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Griffin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Robert R.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Reinbolt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MBA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PE</w:t>
                        </w:r>
                      </w:smartTag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 xml:space="preserve">Matthew S.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Heyrman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, MPA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        Vice President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Donald R. Murray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</w:p>
                  <w:p w:rsidR="00D47462" w:rsidRPr="00A750F6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</w:pP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>Darlene L. Chaplin, RN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  <w:t>A. Debra Nicotra, RN, PhD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</w:p>
                  <w:p w:rsidR="00D47462" w:rsidRPr="00A750F6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</w:pP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 xml:space="preserve">Barbara Conover, MSN, RN 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  <w:t>Barbara Sarantou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Reynald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Debroas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 xml:space="preserve">Hans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Schmalzried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, PhD, RS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Mary </w:t>
                    </w:r>
                    <w:smartTag w:uri="urn:schemas-microsoft-com:office:smarttags" w:element="plac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E. Duncan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Christopher A. Sherman, MD, MBA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v:group>
        </w:pict>
      </w:r>
    </w:p>
    <w:p w:rsidR="00D47462" w:rsidRDefault="00D47462"/>
    <w:p w:rsidR="00D47462" w:rsidRDefault="00D47462"/>
    <w:p w:rsidR="00D47462" w:rsidRDefault="00D47462"/>
    <w:p w:rsidR="00D47462" w:rsidRDefault="00D47462"/>
    <w:p w:rsidR="00D47462" w:rsidRDefault="00D47462"/>
    <w:p w:rsidR="00D47462" w:rsidRDefault="00D47462"/>
    <w:p w:rsidR="00D47462" w:rsidRDefault="00D47462">
      <w:pPr>
        <w:spacing w:line="360" w:lineRule="auto"/>
        <w:rPr>
          <w:rFonts w:ascii="Arial Black" w:hAnsi="Arial Black"/>
          <w:b/>
          <w:sz w:val="20"/>
          <w:szCs w:val="20"/>
        </w:rPr>
      </w:pPr>
    </w:p>
    <w:p w:rsidR="00D47462" w:rsidRDefault="00D47462" w:rsidP="00CB1C46">
      <w:pPr>
        <w:pStyle w:val="Heading2"/>
        <w:pBdr>
          <w:top w:val="single" w:sz="12" w:space="1" w:color="auto"/>
          <w:bottom w:val="single" w:sz="12" w:space="1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For Immediate Release</w:t>
      </w:r>
    </w:p>
    <w:p w:rsidR="0008509C" w:rsidRPr="006834AE" w:rsidRDefault="004E37A4" w:rsidP="0008509C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January 25</w:t>
      </w:r>
      <w:r w:rsidR="0008509C" w:rsidRPr="006834AE">
        <w:rPr>
          <w:rFonts w:asciiTheme="minorHAnsi" w:hAnsiTheme="minorHAnsi" w:cstheme="minorHAnsi"/>
          <w:sz w:val="22"/>
          <w:szCs w:val="22"/>
        </w:rPr>
        <w:t>, 2014</w:t>
      </w:r>
    </w:p>
    <w:p w:rsidR="0008509C" w:rsidRPr="006834AE" w:rsidRDefault="006834AE" w:rsidP="0008509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834AE">
        <w:rPr>
          <w:rFonts w:asciiTheme="minorHAnsi" w:hAnsiTheme="minorHAnsi" w:cstheme="minorHAnsi"/>
          <w:sz w:val="22"/>
          <w:szCs w:val="22"/>
        </w:rPr>
        <w:t xml:space="preserve">Public Information Officer </w:t>
      </w:r>
    </w:p>
    <w:p w:rsidR="006834AE" w:rsidRPr="006834AE" w:rsidRDefault="006834AE" w:rsidP="0008509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834AE">
        <w:rPr>
          <w:rFonts w:asciiTheme="minorHAnsi" w:hAnsiTheme="minorHAnsi" w:cstheme="minorHAnsi"/>
          <w:sz w:val="22"/>
          <w:szCs w:val="22"/>
        </w:rPr>
        <w:t xml:space="preserve">Stacy </w:t>
      </w:r>
      <w:proofErr w:type="spellStart"/>
      <w:r w:rsidRPr="006834AE">
        <w:rPr>
          <w:rFonts w:asciiTheme="minorHAnsi" w:hAnsiTheme="minorHAnsi" w:cstheme="minorHAnsi"/>
          <w:sz w:val="22"/>
          <w:szCs w:val="22"/>
        </w:rPr>
        <w:t>DeBruyne</w:t>
      </w:r>
      <w:proofErr w:type="spellEnd"/>
    </w:p>
    <w:p w:rsidR="0008509C" w:rsidRPr="006834AE" w:rsidRDefault="006834AE" w:rsidP="0008509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834AE">
        <w:rPr>
          <w:rFonts w:asciiTheme="minorHAnsi" w:hAnsiTheme="minorHAnsi" w:cstheme="minorHAnsi"/>
          <w:sz w:val="22"/>
          <w:szCs w:val="22"/>
        </w:rPr>
        <w:t>(419) 213-4143</w:t>
      </w:r>
    </w:p>
    <w:p w:rsidR="0008509C" w:rsidRPr="00CD1056" w:rsidRDefault="0008509C" w:rsidP="0008509C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</w:p>
    <w:p w:rsidR="0008509C" w:rsidRDefault="0008509C" w:rsidP="0008509C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Health Advisory: </w:t>
      </w:r>
      <w:r w:rsidR="001E5344">
        <w:rPr>
          <w:rFonts w:asciiTheme="minorHAnsi" w:hAnsiTheme="minorHAnsi" w:cstheme="minorHAnsi"/>
          <w:b/>
          <w:sz w:val="21"/>
          <w:szCs w:val="21"/>
        </w:rPr>
        <w:t xml:space="preserve">Flu </w:t>
      </w:r>
      <w:r w:rsidR="0064596E">
        <w:rPr>
          <w:rFonts w:asciiTheme="minorHAnsi" w:hAnsiTheme="minorHAnsi" w:cstheme="minorHAnsi"/>
          <w:b/>
          <w:sz w:val="21"/>
          <w:szCs w:val="21"/>
        </w:rPr>
        <w:t xml:space="preserve">Clinic Closed </w:t>
      </w:r>
      <w:r w:rsidR="001E5344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:rsidR="0008509C" w:rsidRPr="00CD1056" w:rsidRDefault="0008509C" w:rsidP="0008509C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</w:p>
    <w:p w:rsidR="0064596E" w:rsidRDefault="0064596E" w:rsidP="0064596E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Due to the extreme weather conditions the Toledo-Lucas County Health Department must regretfully close its flu clinic today. The current snow emergency is at a Level Two in Lucas County. A Level Two snow emergency in Lucas County means only people with an important need to be on the streets should do so.  (The current snow emergency is at a Level Three in Lucas County. A Level Three snow emergency in Lucas County means all roadways are closed to non-emergency personnel.) </w:t>
      </w:r>
    </w:p>
    <w:p w:rsidR="0064596E" w:rsidRDefault="0064596E" w:rsidP="0008509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4596E" w:rsidRDefault="0064596E" w:rsidP="0008509C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will re-schedule a flu clinic at a later date. Please stay tuned to our website (</w:t>
      </w:r>
      <w:hyperlink r:id="rId8" w:history="1">
        <w:r w:rsidRPr="00C12339">
          <w:rPr>
            <w:rStyle w:val="Hyperlink"/>
            <w:rFonts w:asciiTheme="minorHAnsi" w:hAnsiTheme="minorHAnsi"/>
            <w:sz w:val="22"/>
            <w:szCs w:val="22"/>
          </w:rPr>
          <w:t>www.lucascountyhealth.com</w:t>
        </w:r>
      </w:hyperlink>
      <w:r>
        <w:rPr>
          <w:rFonts w:asciiTheme="minorHAnsi" w:hAnsiTheme="minorHAnsi"/>
          <w:sz w:val="22"/>
          <w:szCs w:val="22"/>
        </w:rPr>
        <w:t xml:space="preserve">) for updates. </w:t>
      </w:r>
    </w:p>
    <w:p w:rsidR="0064596E" w:rsidRDefault="0064596E" w:rsidP="0008509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E36E7E" w:rsidRPr="00BD7875" w:rsidRDefault="00E36E7E" w:rsidP="00E36E7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8509C" w:rsidRDefault="0008509C" w:rsidP="00E36E7E">
      <w:pPr>
        <w:spacing w:line="276" w:lineRule="auto"/>
        <w:rPr>
          <w:rFonts w:ascii="Calibri" w:hAnsi="Calibri" w:cs="Calibri"/>
          <w:sz w:val="22"/>
          <w:szCs w:val="22"/>
        </w:rPr>
      </w:pPr>
      <w:r w:rsidRPr="00BD7875">
        <w:rPr>
          <w:rFonts w:ascii="Calibri" w:hAnsi="Calibri" w:cs="Calibri"/>
          <w:sz w:val="22"/>
          <w:szCs w:val="22"/>
        </w:rPr>
        <w:t>If you have any questions or concerns please contact the Health Department at 419-213-</w:t>
      </w:r>
      <w:r w:rsidR="006834AE">
        <w:rPr>
          <w:rFonts w:ascii="Calibri" w:hAnsi="Calibri" w:cs="Calibri"/>
          <w:sz w:val="22"/>
          <w:szCs w:val="22"/>
        </w:rPr>
        <w:t>4218</w:t>
      </w:r>
      <w:r w:rsidRPr="00BD7875">
        <w:rPr>
          <w:rFonts w:ascii="Calibri" w:hAnsi="Calibri" w:cs="Calibri"/>
          <w:sz w:val="22"/>
          <w:szCs w:val="22"/>
        </w:rPr>
        <w:t>.</w:t>
      </w:r>
    </w:p>
    <w:p w:rsidR="001E5344" w:rsidRDefault="001E5344" w:rsidP="00E36E7E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E36E7E" w:rsidRDefault="00E36E7E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###</w:t>
      </w:r>
    </w:p>
    <w:p w:rsidR="001E5344" w:rsidRDefault="001E534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1E5344" w:rsidRDefault="001E534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1E5344" w:rsidRDefault="001E534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1E5344" w:rsidRDefault="001E534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1E5344" w:rsidRDefault="001E534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1E5344" w:rsidRDefault="001E534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6834AE" w:rsidRPr="00BD7875" w:rsidRDefault="006834AE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D47462" w:rsidRPr="00E36E7E" w:rsidRDefault="00914B39" w:rsidP="00E36E7E">
      <w:pPr>
        <w:ind w:left="1440" w:firstLine="720"/>
        <w:rPr>
          <w:rFonts w:asciiTheme="minorHAnsi" w:hAnsiTheme="minorHAnsi" w:cstheme="minorHAnsi"/>
          <w:sz w:val="21"/>
          <w:szCs w:val="21"/>
        </w:rPr>
      </w:pPr>
      <w:r w:rsidRPr="00914B39">
        <w:rPr>
          <w:rFonts w:asciiTheme="minorHAnsi" w:hAnsiTheme="minorHAnsi" w:cstheme="minorHAnsi"/>
          <w:noProof/>
          <w:sz w:val="20"/>
          <w:szCs w:val="20"/>
        </w:rPr>
        <w:pict>
          <v:shape id="_x0000_s1032" type="#_x0000_t202" style="position:absolute;left:0;text-align:left;margin-left:50.25pt;margin-top:532.4pt;width:423pt;height:45pt;z-index:2" stroked="f">
            <v:textbox style="mso-next-textbox:#_x0000_s1032">
              <w:txbxContent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</w:rPr>
                    <w:t>AN EQUAL OPPORTUNITY EMPLOYER</w:t>
                  </w:r>
                </w:p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  <w:t>The Toledo-Lucas County Health Department operates in accordance with Title VI of the Civil Rights Act of 1964</w:t>
                  </w:r>
                </w:p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  <w:t>Visit us on the web at:  www.co.lucas.oh.us/health</w:t>
                  </w:r>
                </w:p>
              </w:txbxContent>
            </v:textbox>
          </v:shape>
        </w:pict>
      </w:r>
      <w:r w:rsidR="00D47462" w:rsidRPr="00841BA6">
        <w:rPr>
          <w:rFonts w:ascii="Times New Roman" w:hAnsi="Times New Roman"/>
          <w:color w:val="0000FF"/>
        </w:rPr>
        <w:t>AN EQUAL OPPORTUNITY EMPLOYER</w:t>
      </w:r>
    </w:p>
    <w:p w:rsidR="00D47462" w:rsidRPr="00841BA6" w:rsidRDefault="00D47462" w:rsidP="008A1ADF">
      <w:pPr>
        <w:jc w:val="center"/>
        <w:rPr>
          <w:rFonts w:ascii="Times New Roman" w:hAnsi="Times New Roman"/>
          <w:color w:val="0000FF"/>
          <w:sz w:val="16"/>
          <w:szCs w:val="16"/>
        </w:rPr>
      </w:pPr>
      <w:r w:rsidRPr="00841BA6">
        <w:rPr>
          <w:rFonts w:ascii="Times New Roman" w:hAnsi="Times New Roman"/>
          <w:color w:val="0000FF"/>
          <w:sz w:val="16"/>
          <w:szCs w:val="16"/>
        </w:rPr>
        <w:t>The Toledo-Lucas County Health Department operates in accordance with Title VI of the Civil Rights Act of 1964</w:t>
      </w:r>
    </w:p>
    <w:p w:rsidR="00D47462" w:rsidRPr="00841BA6" w:rsidRDefault="00D47462" w:rsidP="008A1ADF">
      <w:pPr>
        <w:jc w:val="center"/>
        <w:rPr>
          <w:rFonts w:ascii="Times New Roman" w:hAnsi="Times New Roman"/>
          <w:color w:val="0000FF"/>
          <w:sz w:val="16"/>
          <w:szCs w:val="16"/>
        </w:rPr>
      </w:pPr>
      <w:r w:rsidRPr="00841BA6">
        <w:rPr>
          <w:rFonts w:ascii="Times New Roman" w:hAnsi="Times New Roman"/>
          <w:color w:val="0000FF"/>
          <w:sz w:val="16"/>
          <w:szCs w:val="16"/>
        </w:rPr>
        <w:t xml:space="preserve">Visit us on the web at:  </w:t>
      </w:r>
      <w:r>
        <w:rPr>
          <w:rFonts w:ascii="Times New Roman" w:hAnsi="Times New Roman"/>
          <w:color w:val="0000FF"/>
          <w:sz w:val="16"/>
          <w:szCs w:val="16"/>
        </w:rPr>
        <w:t>www.lucascountyhealth.com</w:t>
      </w:r>
    </w:p>
    <w:p w:rsidR="00D47462" w:rsidRPr="005C12BC" w:rsidRDefault="00D47462" w:rsidP="00E4002E">
      <w:pPr>
        <w:rPr>
          <w:rFonts w:ascii="Times New Roman" w:hAnsi="Times New Roman"/>
          <w:b/>
          <w:color w:val="0000FF"/>
        </w:rPr>
      </w:pPr>
    </w:p>
    <w:sectPr w:rsidR="00D47462" w:rsidRPr="005C12BC" w:rsidSect="00121848"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DEF" w:rsidRDefault="00297DEF" w:rsidP="00F44866">
      <w:r>
        <w:separator/>
      </w:r>
    </w:p>
  </w:endnote>
  <w:endnote w:type="continuationSeparator" w:id="0">
    <w:p w:rsidR="00297DEF" w:rsidRDefault="00297DEF" w:rsidP="00F44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62" w:rsidRDefault="00D47462">
    <w:pPr>
      <w:pStyle w:val="Footer"/>
    </w:pPr>
  </w:p>
  <w:p w:rsidR="00D47462" w:rsidRDefault="00D47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DEF" w:rsidRDefault="00297DEF" w:rsidP="00F44866">
      <w:r>
        <w:separator/>
      </w:r>
    </w:p>
  </w:footnote>
  <w:footnote w:type="continuationSeparator" w:id="0">
    <w:p w:rsidR="00297DEF" w:rsidRDefault="00297DEF" w:rsidP="00F44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59D3"/>
    <w:multiLevelType w:val="hybridMultilevel"/>
    <w:tmpl w:val="560C84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346C46"/>
    <w:multiLevelType w:val="multilevel"/>
    <w:tmpl w:val="15F2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9173C"/>
    <w:multiLevelType w:val="multilevel"/>
    <w:tmpl w:val="2C4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B73404"/>
    <w:multiLevelType w:val="multilevel"/>
    <w:tmpl w:val="65E0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73AA7"/>
    <w:multiLevelType w:val="multilevel"/>
    <w:tmpl w:val="B112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F15131"/>
    <w:multiLevelType w:val="multilevel"/>
    <w:tmpl w:val="0452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DB680F"/>
    <w:multiLevelType w:val="hybridMultilevel"/>
    <w:tmpl w:val="B64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D397E"/>
    <w:multiLevelType w:val="multilevel"/>
    <w:tmpl w:val="B1D4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49A"/>
    <w:rsid w:val="000225B1"/>
    <w:rsid w:val="0008509C"/>
    <w:rsid w:val="00087B1E"/>
    <w:rsid w:val="000E2DBE"/>
    <w:rsid w:val="000E69CE"/>
    <w:rsid w:val="00121848"/>
    <w:rsid w:val="0013042E"/>
    <w:rsid w:val="001C7EEC"/>
    <w:rsid w:val="001E5344"/>
    <w:rsid w:val="001F574D"/>
    <w:rsid w:val="002639D0"/>
    <w:rsid w:val="00273116"/>
    <w:rsid w:val="002916E3"/>
    <w:rsid w:val="00297DEF"/>
    <w:rsid w:val="002C7D2B"/>
    <w:rsid w:val="002E0E1D"/>
    <w:rsid w:val="0034558D"/>
    <w:rsid w:val="0038308C"/>
    <w:rsid w:val="0042739B"/>
    <w:rsid w:val="00433C34"/>
    <w:rsid w:val="004663FD"/>
    <w:rsid w:val="00473FC0"/>
    <w:rsid w:val="0049149A"/>
    <w:rsid w:val="004932DF"/>
    <w:rsid w:val="004C0005"/>
    <w:rsid w:val="004C2543"/>
    <w:rsid w:val="004D022B"/>
    <w:rsid w:val="004E37A4"/>
    <w:rsid w:val="004E78C5"/>
    <w:rsid w:val="005029F5"/>
    <w:rsid w:val="005159F3"/>
    <w:rsid w:val="005C0538"/>
    <w:rsid w:val="005C12BC"/>
    <w:rsid w:val="005E3BC4"/>
    <w:rsid w:val="005F0261"/>
    <w:rsid w:val="006019C9"/>
    <w:rsid w:val="00620D6C"/>
    <w:rsid w:val="00632656"/>
    <w:rsid w:val="00636832"/>
    <w:rsid w:val="00637993"/>
    <w:rsid w:val="006413C1"/>
    <w:rsid w:val="0064596E"/>
    <w:rsid w:val="00656EA7"/>
    <w:rsid w:val="006834AE"/>
    <w:rsid w:val="00697B70"/>
    <w:rsid w:val="006E5DAF"/>
    <w:rsid w:val="00710A03"/>
    <w:rsid w:val="007112F0"/>
    <w:rsid w:val="007241DB"/>
    <w:rsid w:val="00733427"/>
    <w:rsid w:val="00735B54"/>
    <w:rsid w:val="00761538"/>
    <w:rsid w:val="007A0519"/>
    <w:rsid w:val="007A60FA"/>
    <w:rsid w:val="007E28D0"/>
    <w:rsid w:val="007F0E2B"/>
    <w:rsid w:val="007F6126"/>
    <w:rsid w:val="00814249"/>
    <w:rsid w:val="00832D91"/>
    <w:rsid w:val="00841255"/>
    <w:rsid w:val="00841BA6"/>
    <w:rsid w:val="00861EB6"/>
    <w:rsid w:val="00862938"/>
    <w:rsid w:val="00872667"/>
    <w:rsid w:val="00873FC5"/>
    <w:rsid w:val="00881187"/>
    <w:rsid w:val="008A1ADF"/>
    <w:rsid w:val="008C265F"/>
    <w:rsid w:val="008C34E3"/>
    <w:rsid w:val="008F6731"/>
    <w:rsid w:val="00904562"/>
    <w:rsid w:val="00914B39"/>
    <w:rsid w:val="009214F3"/>
    <w:rsid w:val="009540BA"/>
    <w:rsid w:val="009666E9"/>
    <w:rsid w:val="00983575"/>
    <w:rsid w:val="009C2DC4"/>
    <w:rsid w:val="009F4FF6"/>
    <w:rsid w:val="00A12000"/>
    <w:rsid w:val="00A356CD"/>
    <w:rsid w:val="00A4224B"/>
    <w:rsid w:val="00A750F6"/>
    <w:rsid w:val="00A76D45"/>
    <w:rsid w:val="00A77F2D"/>
    <w:rsid w:val="00A801E2"/>
    <w:rsid w:val="00A91950"/>
    <w:rsid w:val="00A93CF5"/>
    <w:rsid w:val="00AC6FDF"/>
    <w:rsid w:val="00AE34E6"/>
    <w:rsid w:val="00B41C12"/>
    <w:rsid w:val="00B4753B"/>
    <w:rsid w:val="00B61179"/>
    <w:rsid w:val="00B61E9E"/>
    <w:rsid w:val="00B73D30"/>
    <w:rsid w:val="00B85EEB"/>
    <w:rsid w:val="00BA1245"/>
    <w:rsid w:val="00BB296A"/>
    <w:rsid w:val="00C07C57"/>
    <w:rsid w:val="00C23F9D"/>
    <w:rsid w:val="00C26650"/>
    <w:rsid w:val="00C36C84"/>
    <w:rsid w:val="00C37B6D"/>
    <w:rsid w:val="00C46747"/>
    <w:rsid w:val="00CA1666"/>
    <w:rsid w:val="00CB1C46"/>
    <w:rsid w:val="00CD0949"/>
    <w:rsid w:val="00D209D8"/>
    <w:rsid w:val="00D47462"/>
    <w:rsid w:val="00D55EE9"/>
    <w:rsid w:val="00D66222"/>
    <w:rsid w:val="00D900C4"/>
    <w:rsid w:val="00DC25BC"/>
    <w:rsid w:val="00DC511C"/>
    <w:rsid w:val="00DF2E8D"/>
    <w:rsid w:val="00E36E7E"/>
    <w:rsid w:val="00E4002E"/>
    <w:rsid w:val="00E42226"/>
    <w:rsid w:val="00E72A34"/>
    <w:rsid w:val="00EE1264"/>
    <w:rsid w:val="00F000F9"/>
    <w:rsid w:val="00F226DB"/>
    <w:rsid w:val="00F25EDE"/>
    <w:rsid w:val="00F4088B"/>
    <w:rsid w:val="00F44866"/>
    <w:rsid w:val="00F44F28"/>
    <w:rsid w:val="00F77C95"/>
    <w:rsid w:val="00FA0A5F"/>
    <w:rsid w:val="00FA0E95"/>
    <w:rsid w:val="00FA1BBD"/>
    <w:rsid w:val="00FD66E7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48"/>
    <w:rPr>
      <w:rFonts w:ascii="Tahoma" w:hAnsi="Tahom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1C46"/>
    <w:pPr>
      <w:keepNext/>
      <w:jc w:val="center"/>
      <w:outlineLvl w:val="1"/>
    </w:pPr>
    <w:rPr>
      <w:rFonts w:ascii="Times New Roman" w:hAnsi="Times New Roman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1C4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2184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6E3"/>
    <w:rPr>
      <w:rFonts w:cs="Times New Roman"/>
      <w:sz w:val="2"/>
    </w:rPr>
  </w:style>
  <w:style w:type="paragraph" w:styleId="NoSpacing">
    <w:name w:val="No Spacing"/>
    <w:uiPriority w:val="1"/>
    <w:qFormat/>
    <w:rsid w:val="00CB1C46"/>
    <w:rPr>
      <w:rFonts w:ascii="Tahoma" w:hAnsi="Tahoma"/>
      <w:sz w:val="24"/>
      <w:szCs w:val="24"/>
    </w:rPr>
  </w:style>
  <w:style w:type="character" w:styleId="Hyperlink">
    <w:name w:val="Hyperlink"/>
    <w:basedOn w:val="DefaultParagraphFont"/>
    <w:uiPriority w:val="99"/>
    <w:rsid w:val="000225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44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4866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4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4866"/>
    <w:rPr>
      <w:rFonts w:ascii="Tahoma" w:hAnsi="Tahom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61E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ld">
    <w:name w:val="bold"/>
    <w:basedOn w:val="Normal"/>
    <w:uiPriority w:val="99"/>
    <w:rsid w:val="00AE34E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indent">
    <w:name w:val="indent"/>
    <w:basedOn w:val="Normal"/>
    <w:uiPriority w:val="99"/>
    <w:rsid w:val="00AE34E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rsid w:val="00AE34E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uiPriority w:val="99"/>
    <w:rsid w:val="00AE34E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C266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ascountyhealt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dargatza</dc:creator>
  <cp:lastModifiedBy>Debruyns</cp:lastModifiedBy>
  <cp:revision>2</cp:revision>
  <cp:lastPrinted>2014-01-24T18:42:00Z</cp:lastPrinted>
  <dcterms:created xsi:type="dcterms:W3CDTF">2014-01-24T19:42:00Z</dcterms:created>
  <dcterms:modified xsi:type="dcterms:W3CDTF">2014-01-24T19:42:00Z</dcterms:modified>
</cp:coreProperties>
</file>