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832D91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832D91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CD1056" w:rsidRDefault="00F25EDE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January 21</w:t>
      </w:r>
      <w:r w:rsidR="0008509C">
        <w:rPr>
          <w:rFonts w:asciiTheme="minorHAnsi" w:hAnsiTheme="minorHAnsi" w:cstheme="minorHAnsi"/>
          <w:sz w:val="21"/>
          <w:szCs w:val="21"/>
        </w:rPr>
        <w:t>, 2014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David Grossman, MD, Health Commissioner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(419) 213-4018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Advisory: </w:t>
      </w:r>
      <w:r w:rsidR="00F25EDE">
        <w:rPr>
          <w:rFonts w:asciiTheme="minorHAnsi" w:hAnsiTheme="minorHAnsi" w:cstheme="minorHAnsi"/>
          <w:b/>
          <w:sz w:val="21"/>
          <w:szCs w:val="21"/>
        </w:rPr>
        <w:t>Influenza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Pr="00BD7875" w:rsidRDefault="0008509C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Toledo-Lucas County Health Department would lik</w:t>
      </w:r>
      <w:r w:rsidR="00DC511C">
        <w:rPr>
          <w:rFonts w:asciiTheme="minorHAnsi" w:hAnsiTheme="minorHAnsi"/>
          <w:sz w:val="22"/>
          <w:szCs w:val="22"/>
        </w:rPr>
        <w:t xml:space="preserve">e to advise that, the rise in flu reports are continuing this season. </w:t>
      </w:r>
      <w:r w:rsidRPr="00BD7875">
        <w:rPr>
          <w:rFonts w:asciiTheme="minorHAnsi" w:hAnsiTheme="minorHAnsi"/>
          <w:sz w:val="22"/>
          <w:szCs w:val="22"/>
        </w:rPr>
        <w:t>In just the las</w:t>
      </w:r>
      <w:r w:rsidR="00862938">
        <w:rPr>
          <w:rFonts w:asciiTheme="minorHAnsi" w:hAnsiTheme="minorHAnsi"/>
          <w:sz w:val="22"/>
          <w:szCs w:val="22"/>
        </w:rPr>
        <w:t xml:space="preserve">t two months, there have been </w:t>
      </w:r>
      <w:r w:rsidR="00F25EDE">
        <w:rPr>
          <w:rFonts w:asciiTheme="minorHAnsi" w:hAnsiTheme="minorHAnsi"/>
          <w:sz w:val="22"/>
          <w:szCs w:val="22"/>
        </w:rPr>
        <w:t xml:space="preserve">77 </w:t>
      </w:r>
      <w:r w:rsidRPr="00BD7875">
        <w:rPr>
          <w:rFonts w:asciiTheme="minorHAnsi" w:hAnsiTheme="minorHAnsi"/>
          <w:sz w:val="22"/>
          <w:szCs w:val="22"/>
        </w:rPr>
        <w:t>confir</w:t>
      </w:r>
      <w:r w:rsidR="00DC511C">
        <w:rPr>
          <w:rFonts w:asciiTheme="minorHAnsi" w:hAnsiTheme="minorHAnsi"/>
          <w:sz w:val="22"/>
          <w:szCs w:val="22"/>
        </w:rPr>
        <w:t xml:space="preserve">med hospitalized flu cases, including 4 deaths of </w:t>
      </w:r>
      <w:r w:rsidRPr="00BD7875">
        <w:rPr>
          <w:rFonts w:asciiTheme="minorHAnsi" w:hAnsiTheme="minorHAnsi"/>
          <w:sz w:val="22"/>
          <w:szCs w:val="22"/>
        </w:rPr>
        <w:t>Lucas County</w:t>
      </w:r>
      <w:r w:rsidR="00DC511C">
        <w:rPr>
          <w:rFonts w:asciiTheme="minorHAnsi" w:hAnsiTheme="minorHAnsi"/>
          <w:sz w:val="22"/>
          <w:szCs w:val="22"/>
        </w:rPr>
        <w:t xml:space="preserve"> residents</w:t>
      </w:r>
      <w:r w:rsidR="00F25EDE">
        <w:rPr>
          <w:rFonts w:asciiTheme="minorHAnsi" w:hAnsiTheme="minorHAnsi"/>
          <w:sz w:val="22"/>
          <w:szCs w:val="22"/>
        </w:rPr>
        <w:t xml:space="preserve">, </w:t>
      </w:r>
      <w:r w:rsidR="00E36E7E">
        <w:rPr>
          <w:rFonts w:asciiTheme="minorHAnsi" w:hAnsiTheme="minorHAnsi"/>
          <w:sz w:val="22"/>
          <w:szCs w:val="22"/>
        </w:rPr>
        <w:t>and recently,</w:t>
      </w:r>
      <w:r w:rsidR="00F25EDE">
        <w:rPr>
          <w:rFonts w:asciiTheme="minorHAnsi" w:hAnsiTheme="minorHAnsi"/>
          <w:sz w:val="22"/>
          <w:szCs w:val="22"/>
        </w:rPr>
        <w:t xml:space="preserve"> 1 presumptive death</w:t>
      </w:r>
      <w:r w:rsidRPr="00BD7875">
        <w:rPr>
          <w:rFonts w:asciiTheme="minorHAnsi" w:hAnsiTheme="minorHAnsi"/>
          <w:sz w:val="22"/>
          <w:szCs w:val="22"/>
        </w:rPr>
        <w:t xml:space="preserve">. </w:t>
      </w:r>
      <w:r w:rsidR="00F25EDE">
        <w:rPr>
          <w:rFonts w:asciiTheme="minorHAnsi" w:hAnsiTheme="minorHAnsi"/>
          <w:sz w:val="22"/>
          <w:szCs w:val="22"/>
        </w:rPr>
        <w:t xml:space="preserve">The death of </w:t>
      </w:r>
      <w:r w:rsidR="00E36E7E">
        <w:rPr>
          <w:rFonts w:asciiTheme="minorHAnsi" w:hAnsiTheme="minorHAnsi"/>
          <w:sz w:val="22"/>
          <w:szCs w:val="22"/>
        </w:rPr>
        <w:t xml:space="preserve">a </w:t>
      </w:r>
      <w:r w:rsidR="00F25EDE">
        <w:rPr>
          <w:rFonts w:asciiTheme="minorHAnsi" w:hAnsiTheme="minorHAnsi"/>
          <w:sz w:val="22"/>
          <w:szCs w:val="22"/>
        </w:rPr>
        <w:t>29 year old male has not been confirmed by a physician or a death certificate. This</w:t>
      </w:r>
      <w:r w:rsidRPr="00BD7875">
        <w:rPr>
          <w:rFonts w:asciiTheme="minorHAnsi" w:hAnsiTheme="minorHAnsi"/>
          <w:sz w:val="22"/>
          <w:szCs w:val="22"/>
        </w:rPr>
        <w:t xml:space="preserve"> flu has affected individuals in all age groups in Ohio and Lucas County, not just those in </w:t>
      </w:r>
      <w:r w:rsidR="00862938">
        <w:rPr>
          <w:rFonts w:asciiTheme="minorHAnsi" w:hAnsiTheme="minorHAnsi"/>
          <w:sz w:val="22"/>
          <w:szCs w:val="22"/>
        </w:rPr>
        <w:t xml:space="preserve">traditional </w:t>
      </w:r>
      <w:r w:rsidRPr="00BD7875">
        <w:rPr>
          <w:rFonts w:asciiTheme="minorHAnsi" w:hAnsiTheme="minorHAnsi"/>
          <w:sz w:val="22"/>
          <w:szCs w:val="22"/>
        </w:rPr>
        <w:t xml:space="preserve">high risk groups.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F25EDE" w:rsidP="00E36E7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keep everyone updated on our rising flu reports, we will be updating our website (</w:t>
      </w:r>
      <w:hyperlink r:id="rId8" w:history="1">
        <w:r w:rsidRPr="007146DD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>) by 1 pm ever</w:t>
      </w:r>
      <w:r w:rsidR="00E36E7E">
        <w:rPr>
          <w:rFonts w:asciiTheme="minorHAnsi" w:hAnsiTheme="minorHAnsi"/>
          <w:sz w:val="22"/>
          <w:szCs w:val="22"/>
        </w:rPr>
        <w:t xml:space="preserve">yday with flu hospitalizations and confirmed deaths. We will also be adding </w:t>
      </w:r>
      <w:r>
        <w:rPr>
          <w:rFonts w:asciiTheme="minorHAnsi" w:hAnsiTheme="minorHAnsi"/>
          <w:sz w:val="22"/>
          <w:szCs w:val="22"/>
        </w:rPr>
        <w:t>presumptive deaths that have yet to be confirmed</w:t>
      </w:r>
      <w:r w:rsidR="00E36E7E">
        <w:rPr>
          <w:rFonts w:asciiTheme="minorHAnsi" w:hAnsiTheme="minorHAnsi"/>
          <w:sz w:val="22"/>
          <w:szCs w:val="22"/>
        </w:rPr>
        <w:t xml:space="preserve"> to the website</w:t>
      </w:r>
      <w:r>
        <w:rPr>
          <w:rFonts w:asciiTheme="minorHAnsi" w:hAnsiTheme="minorHAnsi"/>
          <w:sz w:val="22"/>
          <w:szCs w:val="22"/>
        </w:rPr>
        <w:t>. When we have word</w:t>
      </w:r>
      <w:r w:rsidR="00E36E7E">
        <w:rPr>
          <w:rFonts w:asciiTheme="minorHAnsi" w:hAnsiTheme="minorHAnsi"/>
          <w:sz w:val="22"/>
          <w:szCs w:val="22"/>
        </w:rPr>
        <w:t xml:space="preserve"> on those presumptive deaths, we will update the website and release the appropriate information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25EDE" w:rsidRDefault="00F25ED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25EDE" w:rsidRDefault="00F25EDE" w:rsidP="00E36E7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that time Dr. Grossman will give an update in the afternoon if there is a major change in reports. </w:t>
      </w:r>
    </w:p>
    <w:p w:rsidR="00E36E7E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36E7E" w:rsidRPr="00BD7875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be holding another walk-in flu clinic at the Toledo-Lucas County Health Department</w:t>
      </w:r>
      <w:r w:rsidR="0013042E">
        <w:rPr>
          <w:rFonts w:asciiTheme="minorHAnsi" w:hAnsiTheme="minorHAnsi"/>
          <w:sz w:val="22"/>
          <w:szCs w:val="22"/>
        </w:rPr>
        <w:t xml:space="preserve"> (635 </w:t>
      </w:r>
      <w:proofErr w:type="spellStart"/>
      <w:r w:rsidR="0013042E">
        <w:rPr>
          <w:rFonts w:asciiTheme="minorHAnsi" w:hAnsiTheme="minorHAnsi"/>
          <w:sz w:val="22"/>
          <w:szCs w:val="22"/>
        </w:rPr>
        <w:t>N.Erie</w:t>
      </w:r>
      <w:proofErr w:type="spellEnd"/>
      <w:r w:rsidR="0013042E">
        <w:rPr>
          <w:rFonts w:asciiTheme="minorHAnsi" w:hAnsiTheme="minorHAnsi"/>
          <w:sz w:val="22"/>
          <w:szCs w:val="22"/>
        </w:rPr>
        <w:t xml:space="preserve"> St) in the mail lobby</w:t>
      </w:r>
      <w:r>
        <w:rPr>
          <w:rFonts w:asciiTheme="minorHAnsi" w:hAnsiTheme="minorHAnsi"/>
          <w:sz w:val="22"/>
          <w:szCs w:val="22"/>
        </w:rPr>
        <w:t>. This clinic will take place on Saturday, January 25</w:t>
      </w:r>
      <w:r w:rsidRPr="00E36E7E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from 9 am – 1pm, subject to limited vaccine availability</w:t>
      </w:r>
      <w:r w:rsidR="0013042E">
        <w:rPr>
          <w:rFonts w:asciiTheme="minorHAnsi" w:hAnsiTheme="minorHAnsi"/>
          <w:sz w:val="22"/>
          <w:szCs w:val="22"/>
        </w:rPr>
        <w:t>.</w:t>
      </w:r>
    </w:p>
    <w:p w:rsidR="00E36E7E" w:rsidRPr="00BD7875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36E7E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cost of an adult flu vaccination is $30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D7875">
        <w:rPr>
          <w:rFonts w:asciiTheme="minorHAnsi" w:hAnsiTheme="minorHAnsi"/>
          <w:sz w:val="22"/>
          <w:szCs w:val="22"/>
        </w:rPr>
        <w:t xml:space="preserve">Medicaid, Medicare, and </w:t>
      </w:r>
      <w:r>
        <w:rPr>
          <w:rFonts w:asciiTheme="minorHAnsi" w:hAnsiTheme="minorHAnsi"/>
          <w:sz w:val="22"/>
          <w:szCs w:val="22"/>
        </w:rPr>
        <w:t>many</w:t>
      </w:r>
      <w:r w:rsidRPr="00BD7875">
        <w:rPr>
          <w:rFonts w:asciiTheme="minorHAnsi" w:hAnsiTheme="minorHAnsi"/>
          <w:sz w:val="22"/>
          <w:szCs w:val="22"/>
        </w:rPr>
        <w:t xml:space="preserve"> health ins</w:t>
      </w:r>
      <w:r>
        <w:rPr>
          <w:rFonts w:asciiTheme="minorHAnsi" w:hAnsiTheme="minorHAnsi"/>
          <w:sz w:val="22"/>
          <w:szCs w:val="22"/>
        </w:rPr>
        <w:t xml:space="preserve">urances can be billed directly for this vaccination. </w:t>
      </w:r>
    </w:p>
    <w:p w:rsidR="00862938" w:rsidRDefault="00862938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62938" w:rsidRPr="00BD7875" w:rsidRDefault="00862938" w:rsidP="00E36E7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information, please check our website at </w:t>
      </w:r>
      <w:hyperlink r:id="rId9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hyperlink r:id="rId10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www.facebook.com/tlchd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</w:p>
    <w:p w:rsidR="00E36E7E" w:rsidRPr="00BD7875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8509C" w:rsidRDefault="0008509C" w:rsidP="00E36E7E">
      <w:pPr>
        <w:spacing w:line="276" w:lineRule="auto"/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Health Department at 419-213-</w:t>
      </w:r>
      <w:r w:rsidR="00F25EDE">
        <w:rPr>
          <w:rFonts w:ascii="Calibri" w:hAnsi="Calibri" w:cs="Calibri"/>
          <w:sz w:val="22"/>
          <w:szCs w:val="22"/>
        </w:rPr>
        <w:t>4100</w:t>
      </w:r>
      <w:r w:rsidRPr="00BD7875">
        <w:rPr>
          <w:rFonts w:ascii="Calibri" w:hAnsi="Calibri" w:cs="Calibri"/>
          <w:sz w:val="22"/>
          <w:szCs w:val="22"/>
        </w:rPr>
        <w:t>.</w:t>
      </w:r>
    </w:p>
    <w:p w:rsidR="00E36E7E" w:rsidRPr="00BD7875" w:rsidRDefault="00E36E7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###</w:t>
      </w:r>
    </w:p>
    <w:p w:rsidR="00D47462" w:rsidRPr="00E36E7E" w:rsidRDefault="00832D91" w:rsidP="00E36E7E">
      <w:pPr>
        <w:ind w:left="1440" w:firstLine="720"/>
        <w:rPr>
          <w:rFonts w:asciiTheme="minorHAnsi" w:hAnsiTheme="minorHAnsi" w:cstheme="minorHAnsi"/>
          <w:sz w:val="21"/>
          <w:szCs w:val="21"/>
        </w:rPr>
      </w:pPr>
      <w:r w:rsidRPr="00832D91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left:0;text-align:left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  <w:r w:rsidR="00D47462"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EC" w:rsidRDefault="001C7EEC" w:rsidP="00F44866">
      <w:r>
        <w:separator/>
      </w:r>
    </w:p>
  </w:endnote>
  <w:endnote w:type="continuationSeparator" w:id="0">
    <w:p w:rsidR="001C7EEC" w:rsidRDefault="001C7EEC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EC" w:rsidRDefault="001C7EEC" w:rsidP="00F44866">
      <w:r>
        <w:separator/>
      </w:r>
    </w:p>
  </w:footnote>
  <w:footnote w:type="continuationSeparator" w:id="0">
    <w:p w:rsidR="001C7EEC" w:rsidRDefault="001C7EEC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3042E"/>
    <w:rsid w:val="001C7EEC"/>
    <w:rsid w:val="001F574D"/>
    <w:rsid w:val="002639D0"/>
    <w:rsid w:val="00273116"/>
    <w:rsid w:val="002916E3"/>
    <w:rsid w:val="002C7D2B"/>
    <w:rsid w:val="002E0E1D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5029F5"/>
    <w:rsid w:val="005159F3"/>
    <w:rsid w:val="005C0538"/>
    <w:rsid w:val="005C12BC"/>
    <w:rsid w:val="005E3BC4"/>
    <w:rsid w:val="005F0261"/>
    <w:rsid w:val="006019C9"/>
    <w:rsid w:val="00632656"/>
    <w:rsid w:val="00636832"/>
    <w:rsid w:val="00637993"/>
    <w:rsid w:val="006413C1"/>
    <w:rsid w:val="00656EA7"/>
    <w:rsid w:val="00697B70"/>
    <w:rsid w:val="006E5DAF"/>
    <w:rsid w:val="00710A03"/>
    <w:rsid w:val="007112F0"/>
    <w:rsid w:val="007241DB"/>
    <w:rsid w:val="00733427"/>
    <w:rsid w:val="00735B54"/>
    <w:rsid w:val="00761538"/>
    <w:rsid w:val="007A0519"/>
    <w:rsid w:val="007A60FA"/>
    <w:rsid w:val="007E28D0"/>
    <w:rsid w:val="007F0E2B"/>
    <w:rsid w:val="007F6126"/>
    <w:rsid w:val="00814249"/>
    <w:rsid w:val="00832D91"/>
    <w:rsid w:val="00841255"/>
    <w:rsid w:val="00841BA6"/>
    <w:rsid w:val="00861EB6"/>
    <w:rsid w:val="00862938"/>
    <w:rsid w:val="00872667"/>
    <w:rsid w:val="00873FC5"/>
    <w:rsid w:val="00881187"/>
    <w:rsid w:val="008A1ADF"/>
    <w:rsid w:val="008C265F"/>
    <w:rsid w:val="008C34E3"/>
    <w:rsid w:val="008F6731"/>
    <w:rsid w:val="00904562"/>
    <w:rsid w:val="009214F3"/>
    <w:rsid w:val="009540BA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A1245"/>
    <w:rsid w:val="00BB296A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36E7E"/>
    <w:rsid w:val="00E4002E"/>
    <w:rsid w:val="00E42226"/>
    <w:rsid w:val="00E72A34"/>
    <w:rsid w:val="00EE1264"/>
    <w:rsid w:val="00F000F9"/>
    <w:rsid w:val="00F226DB"/>
    <w:rsid w:val="00F25EDE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tlc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ascounty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3</cp:revision>
  <cp:lastPrinted>2014-01-21T21:16:00Z</cp:lastPrinted>
  <dcterms:created xsi:type="dcterms:W3CDTF">2014-01-21T21:33:00Z</dcterms:created>
  <dcterms:modified xsi:type="dcterms:W3CDTF">2014-01-21T21:36:00Z</dcterms:modified>
</cp:coreProperties>
</file>