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CE" w:rsidRDefault="00DE08BE">
      <w:r>
        <w:rPr>
          <w:noProof/>
        </w:rPr>
        <w:pict>
          <v:group id="_x0000_s1026" style="position:absolute;margin-left:-54pt;margin-top:-54pt;width:594pt;height:171pt;z-index:1" coordorigin="180,360" coordsize="11880,3240">
            <v:shapetype id="_x0000_t202" coordsize="21600,21600" o:spt="202" path="m,l,21600r21600,l21600,xe">
              <v:stroke joinstyle="miter"/>
              <v:path gradientshapeok="t" o:connecttype="rect"/>
            </v:shapetype>
            <v:shape id="_x0000_s1027" type="#_x0000_t202" style="position:absolute;left:180;top:360;width:2843;height:1623" stroked="f">
              <v:textbox style="mso-next-textbox:#_x0000_s1027">
                <w:txbxContent>
                  <w:p w:rsidR="000E69CE" w:rsidRDefault="00DE08B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6.5pt">
                          <v:imagedata r:id="rId7" o:title=""/>
                        </v:shape>
                      </w:pict>
                    </w:r>
                  </w:p>
                </w:txbxContent>
              </v:textbox>
            </v:shape>
            <v:shape id="_x0000_s1028" type="#_x0000_t202" style="position:absolute;left:180;top:1980;width:5220;height:1620" stroked="f">
              <v:textbox style="mso-next-textbox:#_x0000_s1028">
                <w:txbxContent>
                  <w:p w:rsidR="000E69CE" w:rsidRDefault="000E69CE">
                    <w:pPr>
                      <w:rPr>
                        <w:rFonts w:ascii="Times New Roman" w:hAnsi="Times New Roman"/>
                        <w:color w:val="0000FF"/>
                        <w:sz w:val="18"/>
                        <w:szCs w:val="18"/>
                        <w:u w:val="single"/>
                      </w:rPr>
                    </w:pPr>
                    <w:r>
                      <w:rPr>
                        <w:rFonts w:ascii="Times New Roman" w:hAnsi="Times New Roman"/>
                        <w:color w:val="0000FF"/>
                        <w:sz w:val="18"/>
                        <w:szCs w:val="18"/>
                        <w:u w:val="single"/>
                      </w:rPr>
                      <w:t>Main Office</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u w:val="single"/>
                      </w:rPr>
                      <w:t>Western Clinic Site</w:t>
                    </w:r>
                  </w:p>
                  <w:p w:rsidR="000E69CE" w:rsidRDefault="000E69CE">
                    <w:pPr>
                      <w:rPr>
                        <w:rFonts w:ascii="Times New Roman" w:hAnsi="Times New Roman"/>
                        <w:color w:val="0000FF"/>
                        <w:sz w:val="18"/>
                        <w:szCs w:val="18"/>
                      </w:rPr>
                    </w:pPr>
                    <w:smartTag w:uri="urn:schemas-microsoft-com:office:smarttags" w:element="Street">
                      <w:smartTag w:uri="urn:schemas-microsoft-com:office:smarttags" w:element="address">
                        <w:r>
                          <w:rPr>
                            <w:rFonts w:ascii="Times New Roman" w:hAnsi="Times New Roman"/>
                            <w:color w:val="0000FF"/>
                            <w:sz w:val="18"/>
                            <w:szCs w:val="18"/>
                          </w:rPr>
                          <w:t>635 N. Erie St</w:t>
                        </w:r>
                      </w:smartTag>
                    </w:smartTag>
                    <w:r>
                      <w:rPr>
                        <w:rFonts w:ascii="Times New Roman" w:hAnsi="Times New Roman"/>
                        <w:color w:val="0000FF"/>
                        <w:sz w:val="18"/>
                        <w:szCs w:val="18"/>
                      </w:rPr>
                      <w:t>.</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Street">
                      <w:smartTag w:uri="urn:schemas-microsoft-com:office:smarttags" w:element="address">
                        <w:r>
                          <w:rPr>
                            <w:rFonts w:ascii="Times New Roman" w:hAnsi="Times New Roman"/>
                            <w:color w:val="0000FF"/>
                            <w:sz w:val="18"/>
                            <w:szCs w:val="18"/>
                          </w:rPr>
                          <w:t>330 Oak Terrace Boulevard</w:t>
                        </w:r>
                      </w:smartTag>
                    </w:smartTag>
                  </w:p>
                  <w:p w:rsidR="000E69CE" w:rsidRDefault="000E69CE">
                    <w:pPr>
                      <w:rPr>
                        <w:rFonts w:ascii="Times New Roman" w:hAnsi="Times New Roman"/>
                        <w:color w:val="0000FF"/>
                        <w:sz w:val="18"/>
                        <w:szCs w:val="18"/>
                      </w:rPr>
                    </w:pPr>
                    <w:smartTag w:uri="urn:schemas-microsoft-com:office:smarttags" w:element="City">
                      <w:r>
                        <w:rPr>
                          <w:rFonts w:ascii="Times New Roman" w:hAnsi="Times New Roman"/>
                          <w:color w:val="0000FF"/>
                          <w:sz w:val="18"/>
                          <w:szCs w:val="18"/>
                        </w:rPr>
                        <w:t>Toledo</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43604-1317</w:t>
                      </w:r>
                    </w:smartTag>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City">
                      <w:smartTag w:uri="urn:schemas-microsoft-com:office:smarttags" w:element="place">
                        <w:r>
                          <w:rPr>
                            <w:rFonts w:ascii="Times New Roman" w:hAnsi="Times New Roman"/>
                            <w:color w:val="0000FF"/>
                            <w:sz w:val="18"/>
                            <w:szCs w:val="18"/>
                          </w:rPr>
                          <w:t>Holland</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Ohio</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43528-8993</w:t>
                        </w:r>
                      </w:smartTag>
                    </w:smartTag>
                  </w:p>
                  <w:p w:rsidR="000E69CE" w:rsidRDefault="000E69CE">
                    <w:pPr>
                      <w:rPr>
                        <w:rFonts w:ascii="Times New Roman" w:hAnsi="Times New Roman"/>
                        <w:color w:val="0000FF"/>
                        <w:sz w:val="18"/>
                        <w:szCs w:val="18"/>
                      </w:rPr>
                    </w:pPr>
                    <w:r>
                      <w:rPr>
                        <w:rFonts w:ascii="Times New Roman" w:hAnsi="Times New Roman"/>
                        <w:color w:val="0000FF"/>
                        <w:sz w:val="18"/>
                        <w:szCs w:val="18"/>
                      </w:rPr>
                      <w:t>(419) 213-4100</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(419) 213-6255</w:t>
                    </w:r>
                  </w:p>
                  <w:p w:rsidR="000E69CE" w:rsidRDefault="000E69CE">
                    <w:pPr>
                      <w:rPr>
                        <w:rFonts w:ascii="Times New Roman" w:hAnsi="Times New Roman"/>
                        <w:color w:val="0000FF"/>
                        <w:sz w:val="18"/>
                        <w:szCs w:val="18"/>
                      </w:rPr>
                    </w:pPr>
                    <w:r>
                      <w:rPr>
                        <w:rFonts w:ascii="Times New Roman" w:hAnsi="Times New Roman"/>
                        <w:color w:val="0000FF"/>
                        <w:sz w:val="18"/>
                        <w:szCs w:val="18"/>
                      </w:rPr>
                      <w:t>Fax: (419) 213-4017</w:t>
                    </w:r>
                    <w:r>
                      <w:rPr>
                        <w:rFonts w:ascii="Times New Roman" w:hAnsi="Times New Roman"/>
                        <w:color w:val="0000FF"/>
                        <w:sz w:val="18"/>
                        <w:szCs w:val="18"/>
                      </w:rPr>
                      <w:tab/>
                    </w:r>
                    <w:r>
                      <w:rPr>
                        <w:rFonts w:ascii="Times New Roman" w:hAnsi="Times New Roman"/>
                        <w:color w:val="0000FF"/>
                        <w:sz w:val="18"/>
                        <w:szCs w:val="18"/>
                      </w:rPr>
                      <w:tab/>
                      <w:t>Fax: (419) 213-6266</w:t>
                    </w:r>
                  </w:p>
                  <w:p w:rsidR="000E69CE" w:rsidRDefault="000E69CE">
                    <w:pPr>
                      <w:rPr>
                        <w:rFonts w:ascii="Times New Roman" w:hAnsi="Times New Roman"/>
                        <w:color w:val="0000FF"/>
                        <w:sz w:val="16"/>
                        <w:szCs w:val="16"/>
                      </w:rPr>
                    </w:pPr>
                  </w:p>
                  <w:p w:rsidR="000E69CE" w:rsidRDefault="000E69CE">
                    <w:pPr>
                      <w:jc w:val="center"/>
                      <w:rPr>
                        <w:rFonts w:ascii="Times New Roman" w:hAnsi="Times New Roman"/>
                        <w:color w:val="0000FF"/>
                        <w:sz w:val="16"/>
                        <w:szCs w:val="16"/>
                      </w:rPr>
                    </w:pPr>
                    <w:r>
                      <w:rPr>
                        <w:rFonts w:ascii="Times New Roman" w:hAnsi="Times New Roman"/>
                        <w:color w:val="0000FF"/>
                        <w:sz w:val="16"/>
                        <w:szCs w:val="16"/>
                      </w:rPr>
                      <w:t>Email: boardofhealth@co.lucas.oh.us</w:t>
                    </w:r>
                  </w:p>
                </w:txbxContent>
              </v:textbox>
            </v:shape>
            <v:shape id="_x0000_s1029" type="#_x0000_t202" style="position:absolute;left:6120;top:900;width:5940;height:2520" stroked="f">
              <v:textbox style="mso-next-textbox:#_x0000_s1029">
                <w:txbxContent>
                  <w:p w:rsidR="000E69CE" w:rsidRDefault="000E69CE">
                    <w:pPr>
                      <w:rPr>
                        <w:rFonts w:ascii="Times New Roman" w:hAnsi="Times New Roman"/>
                        <w:b/>
                        <w:color w:val="0000FF"/>
                        <w:sz w:val="20"/>
                        <w:szCs w:val="20"/>
                      </w:rPr>
                    </w:pPr>
                    <w:r>
                      <w:rPr>
                        <w:rFonts w:ascii="Times New Roman" w:hAnsi="Times New Roman"/>
                        <w:b/>
                        <w:color w:val="0000FF"/>
                        <w:sz w:val="20"/>
                        <w:szCs w:val="20"/>
                      </w:rPr>
                      <w:t>David Grossman, M.D.</w:t>
                    </w:r>
                    <w:r>
                      <w:rPr>
                        <w:rFonts w:ascii="Times New Roman" w:hAnsi="Times New Roman"/>
                        <w:b/>
                        <w:color w:val="0000FF"/>
                        <w:sz w:val="20"/>
                        <w:szCs w:val="20"/>
                      </w:rPr>
                      <w:tab/>
                    </w:r>
                    <w:r>
                      <w:rPr>
                        <w:rFonts w:ascii="Times New Roman" w:hAnsi="Times New Roman"/>
                        <w:b/>
                        <w:color w:val="0000FF"/>
                        <w:sz w:val="20"/>
                        <w:szCs w:val="20"/>
                      </w:rPr>
                      <w:tab/>
                      <w:t xml:space="preserve">Larry J. </w:t>
                    </w:r>
                    <w:proofErr w:type="spellStart"/>
                    <w:r>
                      <w:rPr>
                        <w:rFonts w:ascii="Times New Roman" w:hAnsi="Times New Roman"/>
                        <w:b/>
                        <w:color w:val="0000FF"/>
                        <w:sz w:val="20"/>
                        <w:szCs w:val="20"/>
                      </w:rPr>
                      <w:t>Vasko</w:t>
                    </w:r>
                    <w:proofErr w:type="spellEnd"/>
                    <w:r>
                      <w:rPr>
                        <w:rFonts w:ascii="Times New Roman" w:hAnsi="Times New Roman"/>
                        <w:b/>
                        <w:color w:val="0000FF"/>
                        <w:sz w:val="20"/>
                        <w:szCs w:val="20"/>
                      </w:rPr>
                      <w:t>, R.S., M.P.H</w:t>
                    </w:r>
                  </w:p>
                  <w:p w:rsidR="000E69CE" w:rsidRDefault="000E69CE">
                    <w:pPr>
                      <w:rPr>
                        <w:rFonts w:ascii="Times New Roman" w:hAnsi="Times New Roman"/>
                        <w:color w:val="0000FF"/>
                        <w:sz w:val="16"/>
                        <w:szCs w:val="16"/>
                      </w:rPr>
                    </w:pPr>
                    <w:r>
                      <w:rPr>
                        <w:rFonts w:ascii="Times New Roman" w:hAnsi="Times New Roman"/>
                        <w:color w:val="0000FF"/>
                        <w:sz w:val="16"/>
                        <w:szCs w:val="16"/>
                      </w:rPr>
                      <w:t>Health Commissioner</w:t>
                    </w:r>
                    <w:r>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color w:val="0000FF"/>
                        <w:sz w:val="16"/>
                        <w:szCs w:val="16"/>
                      </w:rPr>
                      <w:tab/>
                      <w:t>Deputy Health Commissioner</w:t>
                    </w:r>
                  </w:p>
                  <w:p w:rsidR="000E69CE" w:rsidRDefault="000E69CE">
                    <w:pPr>
                      <w:rPr>
                        <w:rFonts w:ascii="Times New Roman" w:hAnsi="Times New Roman"/>
                        <w:color w:val="0000FF"/>
                        <w:sz w:val="16"/>
                        <w:szCs w:val="16"/>
                      </w:rPr>
                    </w:pPr>
                  </w:p>
                  <w:p w:rsidR="000E69CE" w:rsidRDefault="000E69CE">
                    <w:pPr>
                      <w:rPr>
                        <w:rFonts w:ascii="Times New Roman" w:hAnsi="Times New Roman"/>
                        <w:b/>
                        <w:color w:val="0000FF"/>
                        <w:sz w:val="20"/>
                        <w:szCs w:val="20"/>
                        <w:u w:val="single"/>
                      </w:rPr>
                    </w:pPr>
                    <w:r>
                      <w:rPr>
                        <w:rFonts w:ascii="Times New Roman" w:hAnsi="Times New Roman"/>
                        <w:b/>
                        <w:color w:val="0000FF"/>
                        <w:sz w:val="20"/>
                        <w:szCs w:val="20"/>
                        <w:u w:val="single"/>
                      </w:rPr>
                      <w:t>Lucas County Regional Health District Board Members</w:t>
                    </w:r>
                  </w:p>
                  <w:p w:rsidR="000E69CE" w:rsidRDefault="000E69CE">
                    <w:pPr>
                      <w:rPr>
                        <w:rFonts w:ascii="Times New Roman" w:hAnsi="Times New Roman"/>
                        <w:color w:val="0000FF"/>
                        <w:sz w:val="18"/>
                        <w:szCs w:val="18"/>
                      </w:rPr>
                    </w:pPr>
                  </w:p>
                  <w:p w:rsidR="000E69CE" w:rsidRDefault="000E69CE">
                    <w:pPr>
                      <w:rPr>
                        <w:rFonts w:ascii="Times New Roman" w:hAnsi="Times New Roman"/>
                        <w:color w:val="0000FF"/>
                        <w:sz w:val="18"/>
                        <w:szCs w:val="18"/>
                      </w:rPr>
                    </w:pPr>
                    <w:r>
                      <w:rPr>
                        <w:rFonts w:ascii="Times New Roman" w:hAnsi="Times New Roman"/>
                        <w:color w:val="0000FF"/>
                        <w:sz w:val="18"/>
                        <w:szCs w:val="18"/>
                      </w:rPr>
                      <w:t>Donna A. Woodson, MD, President</w:t>
                    </w:r>
                    <w:r>
                      <w:rPr>
                        <w:rFonts w:ascii="Times New Roman" w:hAnsi="Times New Roman"/>
                        <w:color w:val="0000FF"/>
                        <w:sz w:val="18"/>
                        <w:szCs w:val="18"/>
                      </w:rPr>
                      <w:tab/>
                    </w:r>
                    <w:proofErr w:type="spellStart"/>
                    <w:r>
                      <w:rPr>
                        <w:rFonts w:ascii="Times New Roman" w:hAnsi="Times New Roman"/>
                        <w:color w:val="0000FF"/>
                        <w:sz w:val="18"/>
                        <w:szCs w:val="18"/>
                      </w:rPr>
                      <w:t>Perlean</w:t>
                    </w:r>
                    <w:proofErr w:type="spellEnd"/>
                    <w:r>
                      <w:rPr>
                        <w:rFonts w:ascii="Times New Roman" w:hAnsi="Times New Roman"/>
                        <w:color w:val="0000FF"/>
                        <w:sz w:val="18"/>
                        <w:szCs w:val="18"/>
                      </w:rPr>
                      <w:t xml:space="preserve"> Griffin</w:t>
                    </w:r>
                  </w:p>
                  <w:p w:rsidR="000E69CE" w:rsidRDefault="000E69CE">
                    <w:pPr>
                      <w:rPr>
                        <w:rFonts w:ascii="Times New Roman" w:hAnsi="Times New Roman"/>
                        <w:color w:val="0000FF"/>
                        <w:sz w:val="18"/>
                        <w:szCs w:val="18"/>
                      </w:rPr>
                    </w:pPr>
                    <w:r>
                      <w:rPr>
                        <w:rFonts w:ascii="Times New Roman" w:hAnsi="Times New Roman"/>
                        <w:color w:val="0000FF"/>
                        <w:sz w:val="18"/>
                        <w:szCs w:val="18"/>
                      </w:rPr>
                      <w:t xml:space="preserve">Robert R. </w:t>
                    </w:r>
                    <w:proofErr w:type="spellStart"/>
                    <w:r>
                      <w:rPr>
                        <w:rFonts w:ascii="Times New Roman" w:hAnsi="Times New Roman"/>
                        <w:color w:val="0000FF"/>
                        <w:sz w:val="18"/>
                        <w:szCs w:val="18"/>
                      </w:rPr>
                      <w:t>Reinbolt</w:t>
                    </w:r>
                    <w:proofErr w:type="spellEnd"/>
                    <w:r>
                      <w:rPr>
                        <w:rFonts w:ascii="Times New Roman" w:hAnsi="Times New Roman"/>
                        <w:color w:val="0000FF"/>
                        <w:sz w:val="18"/>
                        <w:szCs w:val="18"/>
                      </w:rPr>
                      <w:t xml:space="preserve">, </w:t>
                    </w:r>
                    <w:smartTag w:uri="urn:schemas-microsoft-com:office:smarttags" w:element="City">
                      <w:smartTag w:uri="urn:schemas-microsoft-com:office:smarttags" w:element="place">
                        <w:r>
                          <w:rPr>
                            <w:rFonts w:ascii="Times New Roman" w:hAnsi="Times New Roman"/>
                            <w:color w:val="0000FF"/>
                            <w:sz w:val="18"/>
                            <w:szCs w:val="18"/>
                          </w:rPr>
                          <w:t>MBA</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PE</w:t>
                        </w:r>
                      </w:smartTag>
                    </w:smartTag>
                    <w:r>
                      <w:rPr>
                        <w:rFonts w:ascii="Times New Roman" w:hAnsi="Times New Roman"/>
                        <w:color w:val="0000FF"/>
                        <w:sz w:val="18"/>
                        <w:szCs w:val="18"/>
                      </w:rPr>
                      <w:tab/>
                      <w:t xml:space="preserve">Matthew S. </w:t>
                    </w:r>
                    <w:proofErr w:type="spellStart"/>
                    <w:r>
                      <w:rPr>
                        <w:rFonts w:ascii="Times New Roman" w:hAnsi="Times New Roman"/>
                        <w:color w:val="0000FF"/>
                        <w:sz w:val="18"/>
                        <w:szCs w:val="18"/>
                      </w:rPr>
                      <w:t>Heyrman</w:t>
                    </w:r>
                    <w:proofErr w:type="spellEnd"/>
                    <w:r>
                      <w:rPr>
                        <w:rFonts w:ascii="Times New Roman" w:hAnsi="Times New Roman"/>
                        <w:color w:val="0000FF"/>
                        <w:sz w:val="18"/>
                        <w:szCs w:val="18"/>
                      </w:rPr>
                      <w:t>, MPA</w:t>
                    </w:r>
                  </w:p>
                  <w:p w:rsidR="000E69CE" w:rsidRDefault="000E69CE">
                    <w:pPr>
                      <w:rPr>
                        <w:rFonts w:ascii="Times New Roman" w:hAnsi="Times New Roman"/>
                        <w:color w:val="0000FF"/>
                        <w:sz w:val="18"/>
                        <w:szCs w:val="18"/>
                      </w:rPr>
                    </w:pPr>
                    <w:r>
                      <w:rPr>
                        <w:rFonts w:ascii="Times New Roman" w:hAnsi="Times New Roman"/>
                        <w:color w:val="0000FF"/>
                        <w:sz w:val="18"/>
                        <w:szCs w:val="18"/>
                      </w:rPr>
                      <w:t xml:space="preserve">         Vice President</w:t>
                    </w:r>
                    <w:r>
                      <w:rPr>
                        <w:rFonts w:ascii="Times New Roman" w:hAnsi="Times New Roman"/>
                        <w:color w:val="0000FF"/>
                        <w:sz w:val="18"/>
                        <w:szCs w:val="18"/>
                      </w:rPr>
                      <w:tab/>
                    </w:r>
                    <w:r>
                      <w:rPr>
                        <w:rFonts w:ascii="Times New Roman" w:hAnsi="Times New Roman"/>
                        <w:color w:val="0000FF"/>
                        <w:sz w:val="18"/>
                        <w:szCs w:val="18"/>
                      </w:rPr>
                      <w:tab/>
                      <w:t>Donald R. Murray</w:t>
                    </w:r>
                    <w:r>
                      <w:rPr>
                        <w:rFonts w:ascii="Times New Roman" w:hAnsi="Times New Roman"/>
                        <w:color w:val="0000FF"/>
                        <w:sz w:val="18"/>
                        <w:szCs w:val="18"/>
                      </w:rPr>
                      <w:tab/>
                    </w:r>
                    <w:r>
                      <w:rPr>
                        <w:rFonts w:ascii="Times New Roman" w:hAnsi="Times New Roman"/>
                        <w:color w:val="0000FF"/>
                        <w:sz w:val="18"/>
                        <w:szCs w:val="18"/>
                      </w:rPr>
                      <w:tab/>
                    </w:r>
                  </w:p>
                  <w:p w:rsidR="000E69CE" w:rsidRDefault="000E69CE">
                    <w:pPr>
                      <w:rPr>
                        <w:rFonts w:ascii="Times New Roman" w:hAnsi="Times New Roman"/>
                        <w:color w:val="0000FF"/>
                        <w:sz w:val="18"/>
                        <w:szCs w:val="18"/>
                      </w:rPr>
                    </w:pPr>
                    <w:r>
                      <w:rPr>
                        <w:rFonts w:ascii="Times New Roman" w:hAnsi="Times New Roman"/>
                        <w:color w:val="0000FF"/>
                        <w:sz w:val="18"/>
                        <w:szCs w:val="18"/>
                      </w:rPr>
                      <w:t>Darlene L. Chaplin, RN</w:t>
                    </w:r>
                    <w:r>
                      <w:rPr>
                        <w:rFonts w:ascii="Times New Roman" w:hAnsi="Times New Roman"/>
                        <w:color w:val="0000FF"/>
                        <w:sz w:val="18"/>
                        <w:szCs w:val="18"/>
                      </w:rPr>
                      <w:tab/>
                    </w:r>
                    <w:r>
                      <w:rPr>
                        <w:rFonts w:ascii="Times New Roman" w:hAnsi="Times New Roman"/>
                        <w:color w:val="0000FF"/>
                        <w:sz w:val="18"/>
                        <w:szCs w:val="18"/>
                      </w:rPr>
                      <w:tab/>
                      <w:t xml:space="preserve">A. Debra </w:t>
                    </w:r>
                    <w:proofErr w:type="spellStart"/>
                    <w:r>
                      <w:rPr>
                        <w:rFonts w:ascii="Times New Roman" w:hAnsi="Times New Roman"/>
                        <w:color w:val="0000FF"/>
                        <w:sz w:val="18"/>
                        <w:szCs w:val="18"/>
                      </w:rPr>
                      <w:t>Nicotra</w:t>
                    </w:r>
                    <w:proofErr w:type="spellEnd"/>
                    <w:r>
                      <w:rPr>
                        <w:rFonts w:ascii="Times New Roman" w:hAnsi="Times New Roman"/>
                        <w:color w:val="0000FF"/>
                        <w:sz w:val="18"/>
                        <w:szCs w:val="18"/>
                      </w:rPr>
                      <w:t>, RN, PhD</w:t>
                    </w:r>
                    <w:r>
                      <w:rPr>
                        <w:rFonts w:ascii="Times New Roman" w:hAnsi="Times New Roman"/>
                        <w:color w:val="0000FF"/>
                        <w:sz w:val="18"/>
                        <w:szCs w:val="18"/>
                      </w:rPr>
                      <w:tab/>
                    </w:r>
                  </w:p>
                  <w:p w:rsidR="000E69CE" w:rsidRDefault="000E69CE">
                    <w:pPr>
                      <w:rPr>
                        <w:rFonts w:ascii="Times New Roman" w:hAnsi="Times New Roman"/>
                        <w:color w:val="0000FF"/>
                        <w:sz w:val="18"/>
                        <w:szCs w:val="18"/>
                      </w:rPr>
                    </w:pPr>
                    <w:r>
                      <w:rPr>
                        <w:rFonts w:ascii="Times New Roman" w:hAnsi="Times New Roman"/>
                        <w:color w:val="0000FF"/>
                        <w:sz w:val="18"/>
                        <w:szCs w:val="18"/>
                      </w:rPr>
                      <w:t xml:space="preserve">Barbara Conover, MSN, RN </w:t>
                    </w:r>
                    <w:r>
                      <w:rPr>
                        <w:rFonts w:ascii="Times New Roman" w:hAnsi="Times New Roman"/>
                        <w:color w:val="0000FF"/>
                        <w:sz w:val="18"/>
                        <w:szCs w:val="18"/>
                      </w:rPr>
                      <w:tab/>
                    </w:r>
                    <w:r>
                      <w:rPr>
                        <w:rFonts w:ascii="Times New Roman" w:hAnsi="Times New Roman"/>
                        <w:color w:val="0000FF"/>
                        <w:sz w:val="18"/>
                        <w:szCs w:val="18"/>
                      </w:rPr>
                      <w:tab/>
                      <w:t xml:space="preserve">Barbara </w:t>
                    </w:r>
                    <w:proofErr w:type="spellStart"/>
                    <w:r>
                      <w:rPr>
                        <w:rFonts w:ascii="Times New Roman" w:hAnsi="Times New Roman"/>
                        <w:color w:val="0000FF"/>
                        <w:sz w:val="18"/>
                        <w:szCs w:val="18"/>
                      </w:rPr>
                      <w:t>Sarantou</w:t>
                    </w:r>
                    <w:proofErr w:type="spellEnd"/>
                  </w:p>
                  <w:p w:rsidR="000E69CE" w:rsidRDefault="000E69CE">
                    <w:pPr>
                      <w:rPr>
                        <w:rFonts w:ascii="Times New Roman" w:hAnsi="Times New Roman"/>
                        <w:color w:val="0000FF"/>
                        <w:sz w:val="18"/>
                        <w:szCs w:val="18"/>
                      </w:rPr>
                    </w:pPr>
                    <w:proofErr w:type="spellStart"/>
                    <w:r>
                      <w:rPr>
                        <w:rFonts w:ascii="Times New Roman" w:hAnsi="Times New Roman"/>
                        <w:color w:val="0000FF"/>
                        <w:sz w:val="18"/>
                        <w:szCs w:val="18"/>
                      </w:rPr>
                      <w:t>Reynald</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Debroas</w:t>
                    </w:r>
                    <w:proofErr w:type="spellEnd"/>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 xml:space="preserve">Hans </w:t>
                    </w:r>
                    <w:proofErr w:type="spellStart"/>
                    <w:r>
                      <w:rPr>
                        <w:rFonts w:ascii="Times New Roman" w:hAnsi="Times New Roman"/>
                        <w:color w:val="0000FF"/>
                        <w:sz w:val="18"/>
                        <w:szCs w:val="18"/>
                      </w:rPr>
                      <w:t>Schmalzried</w:t>
                    </w:r>
                    <w:proofErr w:type="spellEnd"/>
                    <w:r>
                      <w:rPr>
                        <w:rFonts w:ascii="Times New Roman" w:hAnsi="Times New Roman"/>
                        <w:color w:val="0000FF"/>
                        <w:sz w:val="18"/>
                        <w:szCs w:val="18"/>
                      </w:rPr>
                      <w:t>, PhD, RS</w:t>
                    </w:r>
                  </w:p>
                  <w:p w:rsidR="000E69CE" w:rsidRDefault="000E69CE">
                    <w:pPr>
                      <w:rPr>
                        <w:rFonts w:ascii="Times New Roman" w:hAnsi="Times New Roman"/>
                        <w:color w:val="0000FF"/>
                        <w:sz w:val="18"/>
                        <w:szCs w:val="18"/>
                      </w:rPr>
                    </w:pPr>
                    <w:r>
                      <w:rPr>
                        <w:rFonts w:ascii="Times New Roman" w:hAnsi="Times New Roman"/>
                        <w:color w:val="0000FF"/>
                        <w:sz w:val="18"/>
                        <w:szCs w:val="18"/>
                      </w:rPr>
                      <w:t xml:space="preserve">Mary </w:t>
                    </w:r>
                    <w:smartTag w:uri="urn:schemas-microsoft-com:office:smarttags" w:element="place">
                      <w:r>
                        <w:rPr>
                          <w:rFonts w:ascii="Times New Roman" w:hAnsi="Times New Roman"/>
                          <w:color w:val="0000FF"/>
                          <w:sz w:val="18"/>
                          <w:szCs w:val="18"/>
                        </w:rPr>
                        <w:t>E. Duncan</w:t>
                      </w:r>
                    </w:smartTag>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Christopher A. Sherman, MD, MBA</w:t>
                    </w:r>
                  </w:p>
                  <w:p w:rsidR="000E69CE" w:rsidRDefault="000E69CE">
                    <w:pPr>
                      <w:rPr>
                        <w:rFonts w:ascii="Times New Roman" w:hAnsi="Times New Roman"/>
                        <w:color w:val="0000FF"/>
                        <w:sz w:val="18"/>
                        <w:szCs w:val="18"/>
                      </w:rPr>
                    </w:pPr>
                    <w:r>
                      <w:rPr>
                        <w:rFonts w:ascii="Times New Roman" w:hAnsi="Times New Roman"/>
                        <w:color w:val="0000FF"/>
                        <w:sz w:val="18"/>
                        <w:szCs w:val="18"/>
                      </w:rPr>
                      <w:tab/>
                    </w:r>
                  </w:p>
                </w:txbxContent>
              </v:textbox>
            </v:shape>
          </v:group>
        </w:pict>
      </w:r>
    </w:p>
    <w:p w:rsidR="000E69CE" w:rsidRDefault="000E69CE"/>
    <w:p w:rsidR="000E69CE" w:rsidRDefault="000E69CE"/>
    <w:p w:rsidR="000E69CE" w:rsidRDefault="000E69CE"/>
    <w:p w:rsidR="000E69CE" w:rsidRDefault="000E69CE"/>
    <w:p w:rsidR="000E69CE" w:rsidRDefault="000E69CE"/>
    <w:p w:rsidR="000E69CE" w:rsidRDefault="000E69CE"/>
    <w:p w:rsidR="000E69CE" w:rsidRDefault="000E69CE">
      <w:pPr>
        <w:spacing w:line="360" w:lineRule="auto"/>
        <w:rPr>
          <w:rFonts w:ascii="Arial Black" w:hAnsi="Arial Black"/>
          <w:b/>
          <w:sz w:val="20"/>
          <w:szCs w:val="20"/>
        </w:rPr>
      </w:pPr>
    </w:p>
    <w:p w:rsidR="000E69CE" w:rsidRDefault="000E69CE" w:rsidP="00CB1C46">
      <w:pPr>
        <w:pStyle w:val="Heading2"/>
        <w:pBdr>
          <w:top w:val="single" w:sz="12" w:space="1" w:color="auto"/>
          <w:bottom w:val="single" w:sz="12" w:space="1" w:color="auto"/>
        </w:pBdr>
        <w:rPr>
          <w:rFonts w:ascii="Arial Black" w:hAnsi="Arial Black"/>
          <w:sz w:val="28"/>
        </w:rPr>
      </w:pPr>
      <w:r>
        <w:rPr>
          <w:rFonts w:ascii="Arial Black" w:hAnsi="Arial Black"/>
          <w:sz w:val="28"/>
        </w:rPr>
        <w:t>For Immediate Release</w:t>
      </w:r>
    </w:p>
    <w:p w:rsidR="00AE34E6" w:rsidRPr="00AE34E6" w:rsidRDefault="00EF259B" w:rsidP="00AE34E6">
      <w:pPr>
        <w:rPr>
          <w:rFonts w:asciiTheme="minorHAnsi" w:hAnsiTheme="minorHAnsi" w:cs="Arial"/>
          <w:sz w:val="22"/>
          <w:szCs w:val="22"/>
        </w:rPr>
      </w:pPr>
      <w:r>
        <w:rPr>
          <w:rFonts w:asciiTheme="minorHAnsi" w:hAnsiTheme="minorHAnsi" w:cs="Arial"/>
          <w:sz w:val="22"/>
          <w:szCs w:val="22"/>
        </w:rPr>
        <w:t>October 2, 2013</w:t>
      </w:r>
    </w:p>
    <w:p w:rsidR="00AE34E6" w:rsidRPr="00AE34E6" w:rsidRDefault="00AE34E6" w:rsidP="00AE34E6">
      <w:pPr>
        <w:rPr>
          <w:rFonts w:asciiTheme="minorHAnsi" w:hAnsiTheme="minorHAnsi" w:cs="Arial"/>
          <w:sz w:val="22"/>
          <w:szCs w:val="22"/>
        </w:rPr>
      </w:pPr>
      <w:r w:rsidRPr="00AE34E6">
        <w:rPr>
          <w:rFonts w:asciiTheme="minorHAnsi" w:hAnsiTheme="minorHAnsi" w:cs="Arial"/>
          <w:sz w:val="22"/>
          <w:szCs w:val="22"/>
        </w:rPr>
        <w:t>David Grossman, M.D., Health Commissioner</w:t>
      </w:r>
    </w:p>
    <w:p w:rsidR="00AE34E6" w:rsidRPr="00AE34E6" w:rsidRDefault="00AE34E6" w:rsidP="00AE34E6">
      <w:pPr>
        <w:rPr>
          <w:rFonts w:asciiTheme="minorHAnsi" w:hAnsiTheme="minorHAnsi" w:cs="Arial"/>
          <w:sz w:val="22"/>
          <w:szCs w:val="22"/>
        </w:rPr>
      </w:pPr>
      <w:r w:rsidRPr="00AE34E6">
        <w:rPr>
          <w:rFonts w:asciiTheme="minorHAnsi" w:hAnsiTheme="minorHAnsi" w:cs="Arial"/>
          <w:sz w:val="22"/>
          <w:szCs w:val="22"/>
        </w:rPr>
        <w:t>(419) 213-4018</w:t>
      </w:r>
    </w:p>
    <w:p w:rsidR="00EF259B" w:rsidRPr="00AE34E6" w:rsidRDefault="00EF259B" w:rsidP="00EF259B">
      <w:pPr>
        <w:rPr>
          <w:rFonts w:asciiTheme="minorHAnsi" w:hAnsiTheme="minorHAnsi" w:cs="Arial"/>
          <w:b/>
          <w:sz w:val="22"/>
          <w:szCs w:val="22"/>
        </w:rPr>
      </w:pPr>
    </w:p>
    <w:p w:rsidR="00EF259B" w:rsidRPr="00AE34E6" w:rsidRDefault="00EF259B" w:rsidP="00EF259B">
      <w:pPr>
        <w:rPr>
          <w:rFonts w:asciiTheme="minorHAnsi" w:hAnsiTheme="minorHAnsi" w:cs="Arial"/>
          <w:b/>
          <w:sz w:val="22"/>
          <w:szCs w:val="22"/>
        </w:rPr>
      </w:pPr>
      <w:r w:rsidRPr="00AE34E6">
        <w:rPr>
          <w:rFonts w:asciiTheme="minorHAnsi" w:hAnsiTheme="minorHAnsi" w:cs="Arial"/>
          <w:b/>
          <w:sz w:val="22"/>
          <w:szCs w:val="22"/>
        </w:rPr>
        <w:t xml:space="preserve">Health Update: </w:t>
      </w:r>
      <w:r>
        <w:rPr>
          <w:rFonts w:asciiTheme="minorHAnsi" w:hAnsiTheme="minorHAnsi" w:cs="Arial"/>
          <w:b/>
          <w:sz w:val="22"/>
          <w:szCs w:val="22"/>
        </w:rPr>
        <w:t xml:space="preserve">WIC is Open </w:t>
      </w:r>
    </w:p>
    <w:p w:rsidR="00EF259B" w:rsidRPr="00AE34E6" w:rsidRDefault="00EF259B" w:rsidP="00EF259B">
      <w:pPr>
        <w:jc w:val="center"/>
        <w:rPr>
          <w:rFonts w:asciiTheme="minorHAnsi" w:hAnsiTheme="minorHAnsi" w:cs="Arial"/>
          <w:b/>
          <w:sz w:val="22"/>
          <w:szCs w:val="22"/>
        </w:rPr>
      </w:pPr>
    </w:p>
    <w:p w:rsidR="00EF259B" w:rsidRDefault="00EF259B" w:rsidP="00EF259B">
      <w:pPr>
        <w:spacing w:after="180"/>
        <w:rPr>
          <w:rFonts w:asciiTheme="minorHAnsi" w:hAnsiTheme="minorHAnsi"/>
          <w:sz w:val="22"/>
          <w:szCs w:val="22"/>
        </w:rPr>
      </w:pPr>
      <w:r>
        <w:rPr>
          <w:rFonts w:asciiTheme="minorHAnsi" w:hAnsiTheme="minorHAnsi"/>
          <w:sz w:val="22"/>
          <w:szCs w:val="22"/>
        </w:rPr>
        <w:t xml:space="preserve">There have been some confusion and concerns with the government shutdown recently taking effect.  Lucas County Women, Infants, and Children (WIC) programs are currently open and operational. Please call your local WIC site if you should have any concerns. </w:t>
      </w:r>
    </w:p>
    <w:p w:rsidR="00EF259B" w:rsidRDefault="00EF259B" w:rsidP="00EF259B">
      <w:pPr>
        <w:rPr>
          <w:rFonts w:asciiTheme="minorHAnsi" w:hAnsiTheme="minorHAnsi"/>
          <w:sz w:val="22"/>
          <w:szCs w:val="22"/>
        </w:rPr>
      </w:pPr>
      <w:r w:rsidRPr="00997D9D">
        <w:rPr>
          <w:rFonts w:asciiTheme="minorHAnsi" w:hAnsiTheme="minorHAnsi"/>
          <w:b/>
          <w:sz w:val="22"/>
          <w:szCs w:val="22"/>
        </w:rPr>
        <w:t xml:space="preserve">TOLEDO-LUCAS COUNTY </w:t>
      </w:r>
      <w:r>
        <w:rPr>
          <w:rFonts w:asciiTheme="minorHAnsi" w:hAnsiTheme="minorHAnsi"/>
          <w:b/>
          <w:sz w:val="22"/>
          <w:szCs w:val="22"/>
        </w:rPr>
        <w:t xml:space="preserve">                            </w:t>
      </w:r>
      <w:r w:rsidRPr="00CD0AB4">
        <w:rPr>
          <w:rFonts w:asciiTheme="minorHAnsi" w:hAnsiTheme="minorHAnsi"/>
          <w:b/>
          <w:sz w:val="22"/>
          <w:szCs w:val="22"/>
        </w:rPr>
        <w:t>CORDELIA-MARTIN HEALTH CENTER</w:t>
      </w:r>
    </w:p>
    <w:p w:rsidR="00EF259B" w:rsidRPr="00CD0AB4" w:rsidRDefault="00EF259B" w:rsidP="00EF259B">
      <w:pPr>
        <w:rPr>
          <w:rFonts w:asciiTheme="minorHAnsi" w:hAnsiTheme="minorHAnsi"/>
          <w:b/>
          <w:sz w:val="22"/>
          <w:szCs w:val="22"/>
        </w:rPr>
      </w:pPr>
      <w:r w:rsidRPr="00997D9D">
        <w:rPr>
          <w:rFonts w:asciiTheme="minorHAnsi" w:hAnsiTheme="minorHAnsi"/>
          <w:b/>
          <w:sz w:val="22"/>
          <w:szCs w:val="22"/>
        </w:rPr>
        <w:t xml:space="preserve">HEALTH </w:t>
      </w:r>
      <w:proofErr w:type="gramStart"/>
      <w:r w:rsidRPr="00997D9D">
        <w:rPr>
          <w:rFonts w:asciiTheme="minorHAnsi" w:hAnsiTheme="minorHAnsi"/>
          <w:b/>
          <w:sz w:val="22"/>
          <w:szCs w:val="22"/>
        </w:rPr>
        <w:t>DEPARTMENT</w:t>
      </w:r>
      <w:r>
        <w:rPr>
          <w:rFonts w:asciiTheme="minorHAnsi" w:hAnsiTheme="minorHAnsi"/>
          <w:b/>
          <w:sz w:val="22"/>
          <w:szCs w:val="22"/>
        </w:rPr>
        <w:t xml:space="preserve">                                 </w:t>
      </w:r>
      <w:r w:rsidRPr="00997D9D">
        <w:rPr>
          <w:rFonts w:asciiTheme="minorHAnsi" w:hAnsiTheme="minorHAnsi"/>
          <w:sz w:val="22"/>
          <w:szCs w:val="22"/>
        </w:rPr>
        <w:t>430 Nebraska Avenue</w:t>
      </w:r>
      <w:proofErr w:type="gramEnd"/>
      <w:r w:rsidRPr="00997D9D">
        <w:rPr>
          <w:rFonts w:asciiTheme="minorHAnsi" w:hAnsiTheme="minorHAnsi"/>
          <w:sz w:val="22"/>
          <w:szCs w:val="22"/>
        </w:rPr>
        <w:t xml:space="preserve"> </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635 North Erie Street</w:t>
      </w:r>
      <w:r>
        <w:rPr>
          <w:rFonts w:asciiTheme="minorHAnsi" w:hAnsiTheme="minorHAnsi"/>
          <w:sz w:val="22"/>
          <w:szCs w:val="22"/>
        </w:rPr>
        <w:t xml:space="preserve">                                    </w:t>
      </w:r>
      <w:r w:rsidRPr="00997D9D">
        <w:rPr>
          <w:rFonts w:asciiTheme="minorHAnsi" w:hAnsiTheme="minorHAnsi"/>
          <w:sz w:val="22"/>
          <w:szCs w:val="22"/>
        </w:rPr>
        <w:t>Toledo, Ohio 43607</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Toledo, Ohio 43604</w:t>
      </w:r>
      <w:r>
        <w:rPr>
          <w:rFonts w:asciiTheme="minorHAnsi" w:hAnsiTheme="minorHAnsi"/>
          <w:sz w:val="22"/>
          <w:szCs w:val="22"/>
        </w:rPr>
        <w:t xml:space="preserve">                                     </w:t>
      </w:r>
      <w:r w:rsidRPr="00997D9D">
        <w:rPr>
          <w:rFonts w:asciiTheme="minorHAnsi" w:hAnsiTheme="minorHAnsi"/>
          <w:sz w:val="22"/>
          <w:szCs w:val="22"/>
        </w:rPr>
        <w:t xml:space="preserve"> (419) 255-7883 ext. 108</w:t>
      </w:r>
    </w:p>
    <w:p w:rsidR="00EF259B" w:rsidRDefault="00EF259B" w:rsidP="00EF259B">
      <w:pPr>
        <w:rPr>
          <w:rFonts w:asciiTheme="minorHAnsi" w:hAnsiTheme="minorHAnsi"/>
          <w:sz w:val="22"/>
          <w:szCs w:val="22"/>
        </w:rPr>
      </w:pPr>
      <w:r w:rsidRPr="00997D9D">
        <w:rPr>
          <w:rFonts w:asciiTheme="minorHAnsi" w:hAnsiTheme="minorHAnsi"/>
          <w:sz w:val="22"/>
          <w:szCs w:val="22"/>
        </w:rPr>
        <w:t>(419) 213-4422</w:t>
      </w:r>
    </w:p>
    <w:p w:rsidR="00EF259B" w:rsidRPr="00997D9D" w:rsidRDefault="00EF259B" w:rsidP="00EF259B">
      <w:pPr>
        <w:rPr>
          <w:rFonts w:asciiTheme="minorHAnsi" w:hAnsiTheme="minorHAnsi"/>
          <w:sz w:val="22"/>
          <w:szCs w:val="22"/>
        </w:rPr>
      </w:pPr>
    </w:p>
    <w:p w:rsidR="00EF259B" w:rsidRDefault="00EF259B" w:rsidP="00EF259B">
      <w:pPr>
        <w:rPr>
          <w:rFonts w:asciiTheme="minorHAnsi" w:hAnsiTheme="minorHAnsi"/>
          <w:b/>
          <w:sz w:val="22"/>
          <w:szCs w:val="22"/>
        </w:rPr>
      </w:pPr>
      <w:r w:rsidRPr="00CD0AB4">
        <w:rPr>
          <w:rFonts w:asciiTheme="minorHAnsi" w:hAnsiTheme="minorHAnsi"/>
          <w:b/>
          <w:sz w:val="22"/>
          <w:szCs w:val="22"/>
        </w:rPr>
        <w:t xml:space="preserve">THE TOLEDO HOSPITAL              </w:t>
      </w:r>
      <w:r>
        <w:rPr>
          <w:rFonts w:asciiTheme="minorHAnsi" w:hAnsiTheme="minorHAnsi"/>
          <w:b/>
          <w:sz w:val="22"/>
          <w:szCs w:val="22"/>
        </w:rPr>
        <w:t xml:space="preserve">                  TOLEDO-LUCAS COUNTY </w:t>
      </w:r>
    </w:p>
    <w:p w:rsidR="00EF259B" w:rsidRPr="00CD0AB4" w:rsidRDefault="00EF259B" w:rsidP="00EF259B">
      <w:pPr>
        <w:rPr>
          <w:rFonts w:asciiTheme="minorHAnsi" w:hAnsiTheme="minorHAnsi"/>
          <w:b/>
          <w:sz w:val="22"/>
          <w:szCs w:val="22"/>
        </w:rPr>
      </w:pPr>
      <w:r w:rsidRPr="00CD0AB4">
        <w:rPr>
          <w:rFonts w:asciiTheme="minorHAnsi" w:hAnsiTheme="minorHAnsi"/>
          <w:b/>
          <w:sz w:val="22"/>
          <w:szCs w:val="22"/>
        </w:rPr>
        <w:t>HEALTH DEPARTMENT</w:t>
      </w:r>
    </w:p>
    <w:p w:rsidR="00EF259B" w:rsidRDefault="00EF259B" w:rsidP="00EF259B">
      <w:pPr>
        <w:rPr>
          <w:rFonts w:asciiTheme="minorHAnsi" w:hAnsiTheme="minorHAnsi"/>
          <w:sz w:val="22"/>
          <w:szCs w:val="22"/>
        </w:rPr>
      </w:pPr>
      <w:r w:rsidRPr="00997D9D">
        <w:rPr>
          <w:rFonts w:asciiTheme="minorHAnsi" w:hAnsiTheme="minorHAnsi"/>
          <w:sz w:val="22"/>
          <w:szCs w:val="22"/>
        </w:rPr>
        <w:t>2150 West Central Avenue</w:t>
      </w:r>
      <w:r>
        <w:rPr>
          <w:rFonts w:asciiTheme="minorHAnsi" w:hAnsiTheme="minorHAnsi"/>
          <w:sz w:val="22"/>
          <w:szCs w:val="22"/>
        </w:rPr>
        <w:t xml:space="preserve">                          </w:t>
      </w:r>
      <w:r w:rsidRPr="00997D9D">
        <w:rPr>
          <w:rFonts w:asciiTheme="minorHAnsi" w:hAnsiTheme="minorHAnsi"/>
          <w:sz w:val="22"/>
          <w:szCs w:val="22"/>
        </w:rPr>
        <w:t>330 Oak Terrace Boulevard</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Suite B</w:t>
      </w:r>
      <w:r w:rsidRPr="00CD0AB4">
        <w:rPr>
          <w:rFonts w:asciiTheme="minorHAnsi" w:hAnsiTheme="minorHAnsi"/>
          <w:sz w:val="22"/>
          <w:szCs w:val="22"/>
        </w:rPr>
        <w:t xml:space="preserve"> </w:t>
      </w:r>
      <w:r>
        <w:rPr>
          <w:rFonts w:asciiTheme="minorHAnsi" w:hAnsiTheme="minorHAnsi"/>
          <w:sz w:val="22"/>
          <w:szCs w:val="22"/>
        </w:rPr>
        <w:t xml:space="preserve">                                                             Holland, Ohio 43528</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 xml:space="preserve">Toledo, Ohio 43606 </w:t>
      </w:r>
      <w:r>
        <w:rPr>
          <w:rFonts w:asciiTheme="minorHAnsi" w:hAnsiTheme="minorHAnsi"/>
          <w:sz w:val="22"/>
          <w:szCs w:val="22"/>
        </w:rPr>
        <w:t xml:space="preserve">                                      </w:t>
      </w:r>
      <w:r w:rsidRPr="00997D9D">
        <w:rPr>
          <w:rFonts w:asciiTheme="minorHAnsi" w:hAnsiTheme="minorHAnsi"/>
          <w:sz w:val="22"/>
          <w:szCs w:val="22"/>
        </w:rPr>
        <w:t>(419) 213-6250</w:t>
      </w:r>
    </w:p>
    <w:p w:rsidR="00EF259B" w:rsidRPr="00997D9D" w:rsidRDefault="00EF259B" w:rsidP="00EF259B">
      <w:pPr>
        <w:spacing w:after="180"/>
        <w:rPr>
          <w:rFonts w:asciiTheme="minorHAnsi" w:hAnsiTheme="minorHAnsi"/>
          <w:sz w:val="22"/>
          <w:szCs w:val="22"/>
        </w:rPr>
      </w:pPr>
      <w:r w:rsidRPr="00997D9D">
        <w:rPr>
          <w:rFonts w:asciiTheme="minorHAnsi" w:hAnsiTheme="minorHAnsi"/>
          <w:sz w:val="22"/>
          <w:szCs w:val="22"/>
        </w:rPr>
        <w:t>(419) 291-2216</w:t>
      </w:r>
    </w:p>
    <w:p w:rsidR="00EF259B" w:rsidRPr="00CD0AB4" w:rsidRDefault="00EF259B" w:rsidP="00EF259B">
      <w:pPr>
        <w:rPr>
          <w:rFonts w:asciiTheme="minorHAnsi" w:hAnsiTheme="minorHAnsi"/>
          <w:b/>
          <w:sz w:val="22"/>
          <w:szCs w:val="22"/>
        </w:rPr>
      </w:pPr>
      <w:r w:rsidRPr="00CD0AB4">
        <w:rPr>
          <w:rFonts w:asciiTheme="minorHAnsi" w:hAnsiTheme="minorHAnsi"/>
          <w:b/>
          <w:sz w:val="22"/>
          <w:szCs w:val="22"/>
        </w:rPr>
        <w:t>RIVER EAST COMMUNITY                           ST. VINCENT MERCY FAMILY</w:t>
      </w:r>
    </w:p>
    <w:p w:rsidR="00EF259B" w:rsidRPr="00CD0AB4" w:rsidRDefault="00EF259B" w:rsidP="00EF259B">
      <w:pPr>
        <w:rPr>
          <w:rFonts w:asciiTheme="minorHAnsi" w:hAnsiTheme="minorHAnsi"/>
          <w:b/>
          <w:sz w:val="22"/>
          <w:szCs w:val="22"/>
        </w:rPr>
      </w:pPr>
      <w:r w:rsidRPr="00CD0AB4">
        <w:rPr>
          <w:rFonts w:asciiTheme="minorHAnsi" w:hAnsiTheme="minorHAnsi"/>
          <w:b/>
          <w:sz w:val="22"/>
          <w:szCs w:val="22"/>
        </w:rPr>
        <w:t xml:space="preserve">HEALTH CENTER            </w:t>
      </w:r>
      <w:r>
        <w:rPr>
          <w:rFonts w:asciiTheme="minorHAnsi" w:hAnsiTheme="minorHAnsi"/>
          <w:b/>
          <w:sz w:val="22"/>
          <w:szCs w:val="22"/>
        </w:rPr>
        <w:t xml:space="preserve">                                CARE CENTER</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117 Main St.</w:t>
      </w:r>
      <w:r w:rsidRPr="00CD0AB4">
        <w:rPr>
          <w:rFonts w:asciiTheme="minorHAnsi" w:hAnsiTheme="minorHAnsi"/>
          <w:sz w:val="22"/>
          <w:szCs w:val="22"/>
        </w:rPr>
        <w:t xml:space="preserve"> </w:t>
      </w:r>
      <w:r>
        <w:rPr>
          <w:rFonts w:asciiTheme="minorHAnsi" w:hAnsiTheme="minorHAnsi"/>
          <w:sz w:val="22"/>
          <w:szCs w:val="22"/>
        </w:rPr>
        <w:t xml:space="preserve">                                                  </w:t>
      </w:r>
      <w:r w:rsidRPr="00997D9D">
        <w:rPr>
          <w:rFonts w:asciiTheme="minorHAnsi" w:hAnsiTheme="minorHAnsi"/>
          <w:sz w:val="22"/>
          <w:szCs w:val="22"/>
        </w:rPr>
        <w:t>2213 Franklin Avenue</w:t>
      </w:r>
    </w:p>
    <w:p w:rsidR="00EF259B" w:rsidRDefault="00EF259B" w:rsidP="00EF259B">
      <w:pPr>
        <w:rPr>
          <w:rFonts w:asciiTheme="minorHAnsi" w:hAnsiTheme="minorHAnsi"/>
          <w:sz w:val="22"/>
          <w:szCs w:val="22"/>
        </w:rPr>
      </w:pPr>
      <w:r>
        <w:rPr>
          <w:rFonts w:asciiTheme="minorHAnsi" w:hAnsiTheme="minorHAnsi"/>
          <w:sz w:val="22"/>
          <w:szCs w:val="22"/>
        </w:rPr>
        <w:t>Toledo, Ohio 43604</w:t>
      </w:r>
      <w:r w:rsidRPr="00CD0AB4">
        <w:rPr>
          <w:rFonts w:asciiTheme="minorHAnsi" w:hAnsiTheme="minorHAnsi"/>
          <w:sz w:val="22"/>
          <w:szCs w:val="22"/>
        </w:rPr>
        <w:t xml:space="preserve"> </w:t>
      </w:r>
      <w:r>
        <w:rPr>
          <w:rFonts w:asciiTheme="minorHAnsi" w:hAnsiTheme="minorHAnsi"/>
          <w:sz w:val="22"/>
          <w:szCs w:val="22"/>
        </w:rPr>
        <w:t xml:space="preserve">                                     </w:t>
      </w:r>
      <w:r w:rsidRPr="00997D9D">
        <w:rPr>
          <w:rFonts w:asciiTheme="minorHAnsi" w:hAnsiTheme="minorHAnsi"/>
          <w:sz w:val="22"/>
          <w:szCs w:val="22"/>
        </w:rPr>
        <w:t>Toledo, Ohio 43620</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(419) 697-2705 ext. 317</w:t>
      </w:r>
      <w:r>
        <w:rPr>
          <w:rFonts w:asciiTheme="minorHAnsi" w:hAnsiTheme="minorHAnsi"/>
          <w:sz w:val="22"/>
          <w:szCs w:val="22"/>
        </w:rPr>
        <w:t xml:space="preserve">                             </w:t>
      </w:r>
      <w:r w:rsidRPr="00997D9D">
        <w:rPr>
          <w:rFonts w:asciiTheme="minorHAnsi" w:hAnsiTheme="minorHAnsi"/>
          <w:sz w:val="22"/>
          <w:szCs w:val="22"/>
        </w:rPr>
        <w:t xml:space="preserve"> (419) 251-2433</w:t>
      </w:r>
    </w:p>
    <w:p w:rsidR="00EF259B" w:rsidRPr="00997D9D" w:rsidRDefault="00EF259B" w:rsidP="00EF259B">
      <w:pPr>
        <w:rPr>
          <w:rFonts w:asciiTheme="minorHAnsi" w:hAnsiTheme="minorHAnsi"/>
          <w:sz w:val="22"/>
          <w:szCs w:val="22"/>
        </w:rPr>
      </w:pPr>
    </w:p>
    <w:p w:rsidR="00EF259B" w:rsidRDefault="00EF259B" w:rsidP="00EF259B">
      <w:pPr>
        <w:rPr>
          <w:rFonts w:asciiTheme="minorHAnsi" w:hAnsiTheme="minorHAnsi"/>
          <w:b/>
          <w:sz w:val="22"/>
          <w:szCs w:val="22"/>
        </w:rPr>
      </w:pPr>
      <w:r w:rsidRPr="00CD0AB4">
        <w:rPr>
          <w:rFonts w:asciiTheme="minorHAnsi" w:hAnsiTheme="minorHAnsi"/>
          <w:b/>
          <w:sz w:val="22"/>
          <w:szCs w:val="22"/>
        </w:rPr>
        <w:t>TOLEDO-LUCAS COUNTY</w:t>
      </w:r>
      <w:r>
        <w:rPr>
          <w:rFonts w:asciiTheme="minorHAnsi" w:hAnsiTheme="minorHAnsi"/>
          <w:b/>
          <w:sz w:val="22"/>
          <w:szCs w:val="22"/>
        </w:rPr>
        <w:t xml:space="preserve">                           SOUTH SIDE COMMUNITY</w:t>
      </w:r>
    </w:p>
    <w:p w:rsidR="00EF259B" w:rsidRPr="00CD0AB4" w:rsidRDefault="00EF259B" w:rsidP="00EF259B">
      <w:pPr>
        <w:rPr>
          <w:rFonts w:asciiTheme="minorHAnsi" w:hAnsiTheme="minorHAnsi"/>
          <w:b/>
          <w:sz w:val="22"/>
          <w:szCs w:val="22"/>
        </w:rPr>
      </w:pPr>
      <w:r w:rsidRPr="00CD0AB4">
        <w:rPr>
          <w:rFonts w:asciiTheme="minorHAnsi" w:hAnsiTheme="minorHAnsi"/>
          <w:b/>
          <w:sz w:val="22"/>
          <w:szCs w:val="22"/>
        </w:rPr>
        <w:t xml:space="preserve"> HEALTH DEPARTMENT</w:t>
      </w:r>
      <w:r>
        <w:rPr>
          <w:rFonts w:asciiTheme="minorHAnsi" w:hAnsiTheme="minorHAnsi"/>
          <w:b/>
          <w:sz w:val="22"/>
          <w:szCs w:val="22"/>
        </w:rPr>
        <w:t xml:space="preserve">                           </w:t>
      </w:r>
      <w:r w:rsidRPr="00CD0AB4">
        <w:rPr>
          <w:rFonts w:asciiTheme="minorHAnsi" w:hAnsiTheme="minorHAnsi"/>
          <w:b/>
          <w:sz w:val="22"/>
          <w:szCs w:val="22"/>
        </w:rPr>
        <w:t xml:space="preserve"> </w:t>
      </w:r>
      <w:r>
        <w:rPr>
          <w:rFonts w:asciiTheme="minorHAnsi" w:hAnsiTheme="minorHAnsi"/>
          <w:b/>
          <w:sz w:val="22"/>
          <w:szCs w:val="22"/>
        </w:rPr>
        <w:t xml:space="preserve">  </w:t>
      </w:r>
      <w:r w:rsidRPr="00CD0AB4">
        <w:rPr>
          <w:rFonts w:asciiTheme="minorHAnsi" w:hAnsiTheme="minorHAnsi"/>
          <w:b/>
          <w:sz w:val="22"/>
          <w:szCs w:val="22"/>
        </w:rPr>
        <w:t xml:space="preserve">HEALTH CENTER </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East Toledo Family Center</w:t>
      </w:r>
      <w:r>
        <w:rPr>
          <w:rFonts w:asciiTheme="minorHAnsi" w:hAnsiTheme="minorHAnsi"/>
          <w:sz w:val="22"/>
          <w:szCs w:val="22"/>
        </w:rPr>
        <w:t xml:space="preserve">                         1 Aurora Gonzalez Dr.</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 xml:space="preserve">1020 </w:t>
      </w:r>
      <w:proofErr w:type="spellStart"/>
      <w:r w:rsidRPr="00997D9D">
        <w:rPr>
          <w:rFonts w:asciiTheme="minorHAnsi" w:hAnsiTheme="minorHAnsi"/>
          <w:sz w:val="22"/>
          <w:szCs w:val="22"/>
        </w:rPr>
        <w:t>Varland</w:t>
      </w:r>
      <w:proofErr w:type="spellEnd"/>
      <w:r w:rsidRPr="00997D9D">
        <w:rPr>
          <w:rFonts w:asciiTheme="minorHAnsi" w:hAnsiTheme="minorHAnsi"/>
          <w:sz w:val="22"/>
          <w:szCs w:val="22"/>
        </w:rPr>
        <w:t xml:space="preserve"> Ave</w:t>
      </w:r>
      <w:r w:rsidRPr="00CD0AB4">
        <w:rPr>
          <w:rFonts w:asciiTheme="minorHAnsi" w:hAnsiTheme="minorHAnsi"/>
          <w:sz w:val="22"/>
          <w:szCs w:val="22"/>
        </w:rPr>
        <w:t xml:space="preserve"> </w:t>
      </w:r>
      <w:r>
        <w:rPr>
          <w:rFonts w:asciiTheme="minorHAnsi" w:hAnsiTheme="minorHAnsi"/>
          <w:sz w:val="22"/>
          <w:szCs w:val="22"/>
        </w:rPr>
        <w:t xml:space="preserve">                                       </w:t>
      </w:r>
      <w:r w:rsidRPr="00997D9D">
        <w:rPr>
          <w:rFonts w:asciiTheme="minorHAnsi" w:hAnsiTheme="minorHAnsi"/>
          <w:sz w:val="22"/>
          <w:szCs w:val="22"/>
        </w:rPr>
        <w:t>Toledo, Ohio 43609</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Toledo, OH 43605</w:t>
      </w:r>
      <w:r>
        <w:rPr>
          <w:rFonts w:asciiTheme="minorHAnsi" w:hAnsiTheme="minorHAnsi"/>
          <w:sz w:val="22"/>
          <w:szCs w:val="22"/>
        </w:rPr>
        <w:t xml:space="preserve">                                     </w:t>
      </w:r>
      <w:r w:rsidRPr="00997D9D">
        <w:rPr>
          <w:rFonts w:asciiTheme="minorHAnsi" w:hAnsiTheme="minorHAnsi"/>
          <w:sz w:val="22"/>
          <w:szCs w:val="22"/>
        </w:rPr>
        <w:t xml:space="preserve"> </w:t>
      </w:r>
      <w:r>
        <w:rPr>
          <w:rFonts w:asciiTheme="minorHAnsi" w:hAnsiTheme="minorHAnsi"/>
          <w:sz w:val="22"/>
          <w:szCs w:val="22"/>
        </w:rPr>
        <w:t xml:space="preserve"> (419) 241-4230 ext. 208</w:t>
      </w:r>
    </w:p>
    <w:p w:rsidR="00EF259B" w:rsidRPr="00997D9D" w:rsidRDefault="00EF259B" w:rsidP="00EF259B">
      <w:pPr>
        <w:rPr>
          <w:rFonts w:asciiTheme="minorHAnsi" w:hAnsiTheme="minorHAnsi"/>
          <w:sz w:val="22"/>
          <w:szCs w:val="22"/>
        </w:rPr>
      </w:pPr>
      <w:r w:rsidRPr="00997D9D">
        <w:rPr>
          <w:rFonts w:asciiTheme="minorHAnsi" w:hAnsiTheme="minorHAnsi"/>
          <w:sz w:val="22"/>
          <w:szCs w:val="22"/>
        </w:rPr>
        <w:t>(419) 693-1116</w:t>
      </w:r>
    </w:p>
    <w:p w:rsidR="00AE34E6" w:rsidRPr="00AE34E6" w:rsidRDefault="00AE34E6" w:rsidP="00AE34E6">
      <w:pPr>
        <w:rPr>
          <w:rFonts w:asciiTheme="minorHAnsi" w:hAnsiTheme="minorHAnsi" w:cs="Arial"/>
          <w:sz w:val="22"/>
          <w:szCs w:val="22"/>
        </w:rPr>
      </w:pPr>
    </w:p>
    <w:p w:rsidR="00B61E9E" w:rsidRPr="00AE34E6" w:rsidRDefault="00DE08BE" w:rsidP="00AE34E6">
      <w:pPr>
        <w:jc w:val="center"/>
        <w:rPr>
          <w:rFonts w:asciiTheme="minorHAnsi" w:hAnsiTheme="minorHAnsi" w:cs="Arial"/>
          <w:sz w:val="22"/>
          <w:szCs w:val="22"/>
        </w:rPr>
      </w:pPr>
      <w:r w:rsidRPr="00DE08BE">
        <w:rPr>
          <w:rFonts w:asciiTheme="minorHAnsi" w:hAnsiTheme="minorHAnsi"/>
          <w:noProof/>
          <w:sz w:val="22"/>
          <w:szCs w:val="22"/>
        </w:rPr>
        <w:pict>
          <v:shape id="_x0000_s1033" type="#_x0000_t202" style="position:absolute;left:0;text-align:left;margin-left:61.5pt;margin-top:37.35pt;width:423pt;height:45pt;z-index:2" stroked="f">
            <v:textbox style="mso-next-textbox:#_x0000_s1033">
              <w:txbxContent>
                <w:p w:rsidR="00AE34E6" w:rsidRPr="00841BA6" w:rsidRDefault="00AE34E6" w:rsidP="00AE34E6">
                  <w:pPr>
                    <w:jc w:val="center"/>
                    <w:rPr>
                      <w:rFonts w:ascii="Times New Roman" w:hAnsi="Times New Roman"/>
                      <w:color w:val="0000FF"/>
                    </w:rPr>
                  </w:pPr>
                  <w:r w:rsidRPr="00841BA6">
                    <w:rPr>
                      <w:rFonts w:ascii="Times New Roman" w:hAnsi="Times New Roman"/>
                      <w:color w:val="0000FF"/>
                    </w:rPr>
                    <w:t>AN EQUAL OPPORTUNITY EMPLOYER</w:t>
                  </w:r>
                </w:p>
                <w:p w:rsidR="00AE34E6" w:rsidRPr="00841BA6" w:rsidRDefault="00AE34E6" w:rsidP="00AE34E6">
                  <w:pPr>
                    <w:jc w:val="center"/>
                    <w:rPr>
                      <w:rFonts w:ascii="Times New Roman" w:hAnsi="Times New Roman"/>
                      <w:color w:val="0000FF"/>
                      <w:sz w:val="16"/>
                      <w:szCs w:val="16"/>
                    </w:rPr>
                  </w:pPr>
                  <w:r w:rsidRPr="00841BA6">
                    <w:rPr>
                      <w:rFonts w:ascii="Times New Roman" w:hAnsi="Times New Roman"/>
                      <w:color w:val="0000FF"/>
                      <w:sz w:val="16"/>
                      <w:szCs w:val="16"/>
                    </w:rPr>
                    <w:t>The Toledo-Lucas County Health Department operates in accordance with Title VI of the Civil Rights Act of 1964</w:t>
                  </w:r>
                </w:p>
                <w:p w:rsidR="00AE34E6" w:rsidRPr="00841BA6" w:rsidRDefault="00AE34E6" w:rsidP="00AE34E6">
                  <w:pPr>
                    <w:jc w:val="center"/>
                    <w:rPr>
                      <w:rFonts w:ascii="Times New Roman" w:hAnsi="Times New Roman"/>
                      <w:color w:val="0000FF"/>
                      <w:sz w:val="16"/>
                      <w:szCs w:val="16"/>
                    </w:rPr>
                  </w:pPr>
                  <w:r w:rsidRPr="00841BA6">
                    <w:rPr>
                      <w:rFonts w:ascii="Times New Roman" w:hAnsi="Times New Roman"/>
                      <w:color w:val="0000FF"/>
                      <w:sz w:val="16"/>
                      <w:szCs w:val="16"/>
                    </w:rPr>
                    <w:t>Visit us on the web at:  www.co.lucas.oh.us/health</w:t>
                  </w:r>
                </w:p>
              </w:txbxContent>
            </v:textbox>
          </v:shape>
        </w:pict>
      </w:r>
      <w:r w:rsidR="00EF259B">
        <w:rPr>
          <w:rFonts w:asciiTheme="minorHAnsi" w:hAnsiTheme="minorHAnsi" w:cs="Arial"/>
          <w:sz w:val="22"/>
          <w:szCs w:val="22"/>
        </w:rPr>
        <w:t>###</w:t>
      </w:r>
    </w:p>
    <w:p w:rsidR="00B61E9E" w:rsidRDefault="00B61E9E" w:rsidP="00F44866">
      <w:pPr>
        <w:spacing w:line="276" w:lineRule="auto"/>
        <w:ind w:left="2160"/>
        <w:rPr>
          <w:rFonts w:ascii="Times New Roman" w:hAnsi="Times New Roman"/>
          <w:color w:val="0000FF"/>
        </w:rPr>
      </w:pPr>
    </w:p>
    <w:p w:rsidR="00F44F28" w:rsidRDefault="00F44F28" w:rsidP="00F44866">
      <w:pPr>
        <w:spacing w:line="276" w:lineRule="auto"/>
        <w:ind w:left="2160"/>
        <w:rPr>
          <w:rFonts w:ascii="Times New Roman" w:hAnsi="Times New Roman"/>
          <w:color w:val="0000FF"/>
        </w:rPr>
      </w:pPr>
    </w:p>
    <w:sectPr w:rsidR="00F44F28" w:rsidSect="0012184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32" w:rsidRDefault="00774932" w:rsidP="00F44866">
      <w:r>
        <w:separator/>
      </w:r>
    </w:p>
  </w:endnote>
  <w:endnote w:type="continuationSeparator" w:id="0">
    <w:p w:rsidR="00774932" w:rsidRDefault="00774932" w:rsidP="00F44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32" w:rsidRDefault="00774932" w:rsidP="00F44866">
      <w:r>
        <w:separator/>
      </w:r>
    </w:p>
  </w:footnote>
  <w:footnote w:type="continuationSeparator" w:id="0">
    <w:p w:rsidR="00774932" w:rsidRDefault="00774932" w:rsidP="00F44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6C46"/>
    <w:multiLevelType w:val="multilevel"/>
    <w:tmpl w:val="15F2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9173C"/>
    <w:multiLevelType w:val="multilevel"/>
    <w:tmpl w:val="2C4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B73404"/>
    <w:multiLevelType w:val="multilevel"/>
    <w:tmpl w:val="65E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73AA7"/>
    <w:multiLevelType w:val="multilevel"/>
    <w:tmpl w:val="B1129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F15131"/>
    <w:multiLevelType w:val="multilevel"/>
    <w:tmpl w:val="04522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b w:val="0"/>
        <w:i w:val="0"/>
        <w:color w:val="auto"/>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DB680F"/>
    <w:multiLevelType w:val="hybridMultilevel"/>
    <w:tmpl w:val="B64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D397E"/>
    <w:multiLevelType w:val="multilevel"/>
    <w:tmpl w:val="B1D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48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9A"/>
    <w:rsid w:val="000225B1"/>
    <w:rsid w:val="000E2DBE"/>
    <w:rsid w:val="000E69CE"/>
    <w:rsid w:val="00121848"/>
    <w:rsid w:val="001F574D"/>
    <w:rsid w:val="00273116"/>
    <w:rsid w:val="002916E3"/>
    <w:rsid w:val="002C7D2B"/>
    <w:rsid w:val="002E0E1D"/>
    <w:rsid w:val="0042739B"/>
    <w:rsid w:val="0049149A"/>
    <w:rsid w:val="004932DF"/>
    <w:rsid w:val="004C0005"/>
    <w:rsid w:val="004C2543"/>
    <w:rsid w:val="005029F5"/>
    <w:rsid w:val="005159F3"/>
    <w:rsid w:val="006019C9"/>
    <w:rsid w:val="00637993"/>
    <w:rsid w:val="007112F0"/>
    <w:rsid w:val="007241DB"/>
    <w:rsid w:val="00735B54"/>
    <w:rsid w:val="00774932"/>
    <w:rsid w:val="007A0519"/>
    <w:rsid w:val="007A60FA"/>
    <w:rsid w:val="00841255"/>
    <w:rsid w:val="00861EB6"/>
    <w:rsid w:val="008C265F"/>
    <w:rsid w:val="00983575"/>
    <w:rsid w:val="009C2DC4"/>
    <w:rsid w:val="009F4FF6"/>
    <w:rsid w:val="00A12000"/>
    <w:rsid w:val="00A4224B"/>
    <w:rsid w:val="00A76D45"/>
    <w:rsid w:val="00A801E2"/>
    <w:rsid w:val="00AC6FDF"/>
    <w:rsid w:val="00AE34E6"/>
    <w:rsid w:val="00B61E9E"/>
    <w:rsid w:val="00B73D30"/>
    <w:rsid w:val="00BB296A"/>
    <w:rsid w:val="00C36C84"/>
    <w:rsid w:val="00C46747"/>
    <w:rsid w:val="00CA1666"/>
    <w:rsid w:val="00CB1C46"/>
    <w:rsid w:val="00D209D8"/>
    <w:rsid w:val="00D55EE9"/>
    <w:rsid w:val="00D66222"/>
    <w:rsid w:val="00D900C4"/>
    <w:rsid w:val="00DE08BE"/>
    <w:rsid w:val="00EF259B"/>
    <w:rsid w:val="00F000F9"/>
    <w:rsid w:val="00F226DB"/>
    <w:rsid w:val="00F44866"/>
    <w:rsid w:val="00F44F28"/>
    <w:rsid w:val="00FA0A5F"/>
    <w:rsid w:val="00FA1BBD"/>
    <w:rsid w:val="00FF61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8"/>
    <w:rPr>
      <w:rFonts w:ascii="Tahoma" w:hAnsi="Tahoma"/>
      <w:sz w:val="24"/>
      <w:szCs w:val="24"/>
    </w:rPr>
  </w:style>
  <w:style w:type="paragraph" w:styleId="Heading2">
    <w:name w:val="heading 2"/>
    <w:basedOn w:val="Normal"/>
    <w:next w:val="Normal"/>
    <w:link w:val="Heading2Char"/>
    <w:uiPriority w:val="99"/>
    <w:qFormat/>
    <w:rsid w:val="00CB1C46"/>
    <w:pPr>
      <w:keepNext/>
      <w:jc w:val="center"/>
      <w:outlineLvl w:val="1"/>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1C46"/>
    <w:rPr>
      <w:rFonts w:cs="Times New Roman"/>
      <w:sz w:val="24"/>
      <w:szCs w:val="24"/>
    </w:rPr>
  </w:style>
  <w:style w:type="paragraph" w:styleId="BalloonText">
    <w:name w:val="Balloon Text"/>
    <w:basedOn w:val="Normal"/>
    <w:link w:val="BalloonTextChar"/>
    <w:uiPriority w:val="99"/>
    <w:semiHidden/>
    <w:rsid w:val="00121848"/>
    <w:rPr>
      <w:rFonts w:cs="Tahoma"/>
      <w:sz w:val="16"/>
      <w:szCs w:val="16"/>
    </w:rPr>
  </w:style>
  <w:style w:type="character" w:customStyle="1" w:styleId="BalloonTextChar">
    <w:name w:val="Balloon Text Char"/>
    <w:basedOn w:val="DefaultParagraphFont"/>
    <w:link w:val="BalloonText"/>
    <w:uiPriority w:val="99"/>
    <w:semiHidden/>
    <w:locked/>
    <w:rsid w:val="002916E3"/>
    <w:rPr>
      <w:rFonts w:cs="Times New Roman"/>
      <w:sz w:val="2"/>
    </w:rPr>
  </w:style>
  <w:style w:type="paragraph" w:styleId="NoSpacing">
    <w:name w:val="No Spacing"/>
    <w:uiPriority w:val="1"/>
    <w:qFormat/>
    <w:rsid w:val="00CB1C46"/>
    <w:rPr>
      <w:rFonts w:ascii="Tahoma" w:hAnsi="Tahoma"/>
      <w:sz w:val="24"/>
      <w:szCs w:val="24"/>
    </w:rPr>
  </w:style>
  <w:style w:type="character" w:styleId="Hyperlink">
    <w:name w:val="Hyperlink"/>
    <w:basedOn w:val="DefaultParagraphFont"/>
    <w:uiPriority w:val="99"/>
    <w:rsid w:val="000225B1"/>
    <w:rPr>
      <w:rFonts w:cs="Times New Roman"/>
      <w:color w:val="0000FF"/>
      <w:u w:val="single"/>
    </w:rPr>
  </w:style>
  <w:style w:type="paragraph" w:styleId="Header">
    <w:name w:val="header"/>
    <w:basedOn w:val="Normal"/>
    <w:link w:val="HeaderChar"/>
    <w:uiPriority w:val="99"/>
    <w:semiHidden/>
    <w:unhideWhenUsed/>
    <w:rsid w:val="00F44866"/>
    <w:pPr>
      <w:tabs>
        <w:tab w:val="center" w:pos="4680"/>
        <w:tab w:val="right" w:pos="9360"/>
      </w:tabs>
    </w:pPr>
  </w:style>
  <w:style w:type="character" w:customStyle="1" w:styleId="HeaderChar">
    <w:name w:val="Header Char"/>
    <w:basedOn w:val="DefaultParagraphFont"/>
    <w:link w:val="Header"/>
    <w:uiPriority w:val="99"/>
    <w:semiHidden/>
    <w:rsid w:val="00F44866"/>
    <w:rPr>
      <w:rFonts w:ascii="Tahoma" w:hAnsi="Tahoma"/>
      <w:sz w:val="24"/>
      <w:szCs w:val="24"/>
    </w:rPr>
  </w:style>
  <w:style w:type="paragraph" w:styleId="Footer">
    <w:name w:val="footer"/>
    <w:basedOn w:val="Normal"/>
    <w:link w:val="FooterChar"/>
    <w:uiPriority w:val="99"/>
    <w:unhideWhenUsed/>
    <w:rsid w:val="00F44866"/>
    <w:pPr>
      <w:tabs>
        <w:tab w:val="center" w:pos="4680"/>
        <w:tab w:val="right" w:pos="9360"/>
      </w:tabs>
    </w:pPr>
  </w:style>
  <w:style w:type="character" w:customStyle="1" w:styleId="FooterChar">
    <w:name w:val="Footer Char"/>
    <w:basedOn w:val="DefaultParagraphFont"/>
    <w:link w:val="Footer"/>
    <w:uiPriority w:val="99"/>
    <w:rsid w:val="00F44866"/>
    <w:rPr>
      <w:rFonts w:ascii="Tahoma" w:hAnsi="Tahoma"/>
      <w:sz w:val="24"/>
      <w:szCs w:val="24"/>
    </w:rPr>
  </w:style>
  <w:style w:type="paragraph" w:styleId="ListParagraph">
    <w:name w:val="List Paragraph"/>
    <w:basedOn w:val="Normal"/>
    <w:uiPriority w:val="34"/>
    <w:qFormat/>
    <w:rsid w:val="00B61E9E"/>
    <w:pPr>
      <w:spacing w:after="200" w:line="276" w:lineRule="auto"/>
      <w:ind w:left="720"/>
      <w:contextualSpacing/>
    </w:pPr>
    <w:rPr>
      <w:rFonts w:ascii="Calibri" w:eastAsia="Calibri" w:hAnsi="Calibri"/>
      <w:sz w:val="22"/>
      <w:szCs w:val="22"/>
    </w:rPr>
  </w:style>
  <w:style w:type="paragraph" w:customStyle="1" w:styleId="bold">
    <w:name w:val="bold"/>
    <w:basedOn w:val="Normal"/>
    <w:rsid w:val="00AE34E6"/>
    <w:pPr>
      <w:spacing w:before="100" w:beforeAutospacing="1" w:after="100" w:afterAutospacing="1"/>
    </w:pPr>
    <w:rPr>
      <w:rFonts w:ascii="Verdana" w:hAnsi="Verdana"/>
      <w:sz w:val="20"/>
      <w:szCs w:val="20"/>
    </w:rPr>
  </w:style>
  <w:style w:type="paragraph" w:customStyle="1" w:styleId="indent">
    <w:name w:val="indent"/>
    <w:basedOn w:val="Normal"/>
    <w:rsid w:val="00AE34E6"/>
    <w:pPr>
      <w:spacing w:before="100" w:beforeAutospacing="1" w:after="100" w:afterAutospacing="1"/>
    </w:pPr>
    <w:rPr>
      <w:rFonts w:ascii="Verdana" w:hAnsi="Verdana"/>
      <w:sz w:val="20"/>
      <w:szCs w:val="20"/>
    </w:rPr>
  </w:style>
  <w:style w:type="paragraph" w:styleId="NormalWeb">
    <w:name w:val="Normal (Web)"/>
    <w:basedOn w:val="Normal"/>
    <w:uiPriority w:val="99"/>
    <w:unhideWhenUsed/>
    <w:rsid w:val="00AE34E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E34E6"/>
  </w:style>
</w:styles>
</file>

<file path=word/webSettings.xml><?xml version="1.0" encoding="utf-8"?>
<w:webSettings xmlns:r="http://schemas.openxmlformats.org/officeDocument/2006/relationships" xmlns:w="http://schemas.openxmlformats.org/wordprocessingml/2006/main">
  <w:divs>
    <w:div w:id="17180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dargatza</dc:creator>
  <cp:lastModifiedBy>Debruyns</cp:lastModifiedBy>
  <cp:revision>2</cp:revision>
  <cp:lastPrinted>2013-04-24T18:48:00Z</cp:lastPrinted>
  <dcterms:created xsi:type="dcterms:W3CDTF">2013-10-02T17:19:00Z</dcterms:created>
  <dcterms:modified xsi:type="dcterms:W3CDTF">2013-10-02T17:19:00Z</dcterms:modified>
</cp:coreProperties>
</file>